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xml:space="preserve">– вещи (товары), наименования и </w:t>
      </w:r>
      <w:proofErr w:type="gramStart"/>
      <w:r w:rsidRPr="006C2E51">
        <w:rPr>
          <w:rFonts w:ascii="Times New Roman" w:hAnsi="Times New Roman" w:cs="Times New Roman"/>
          <w:lang w:eastAsia="en-US"/>
        </w:rPr>
        <w:t>цены</w:t>
      </w:r>
      <w:proofErr w:type="gramEnd"/>
      <w:r w:rsidRPr="006C2E51">
        <w:rPr>
          <w:rFonts w:ascii="Times New Roman" w:hAnsi="Times New Roman" w:cs="Times New Roman"/>
          <w:lang w:eastAsia="en-US"/>
        </w:rPr>
        <w:t xml:space="preserve">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 xml:space="preserve">Контактные данные бухгалтерии Поставщика для коммуникаций по вопросам сверки расчетов: E-mail: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 xml:space="preserve">Контактные данные бухгалтерии Покупателя для коммуникаций по вопросам сверки расчетов: E-mail: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E903A0">
      <w:pPr>
        <w:suppressAutoHyphens/>
        <w:spacing w:before="120" w:after="120"/>
        <w:ind w:firstLine="567"/>
        <w:jc w:val="both"/>
        <w:rPr>
          <w:lang w:eastAsia="ar-SA"/>
        </w:rPr>
      </w:pPr>
      <w:bookmarkStart w:id="3" w:name="_GoBack"/>
      <w:bookmarkEnd w:id="3"/>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89735075" w:edGrp="everyone"/>
      <w:r w:rsidRPr="002D0B36">
        <w:rPr>
          <w:rFonts w:ascii="Times New Roman" w:hAnsi="Times New Roman" w:cs="Times New Roman"/>
          <w:lang w:eastAsia="en-US"/>
        </w:rPr>
        <w:t>пяти процентов</w:t>
      </w:r>
      <w:permEnd w:id="8973507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210871141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2108711418"/>
      <w:r w:rsidRPr="002D0B36">
        <w:rPr>
          <w:rFonts w:ascii="Times New Roman" w:hAnsi="Times New Roman" w:cs="Times New Roman"/>
          <w:lang w:eastAsia="en-US"/>
        </w:rPr>
        <w:t xml:space="preserve"> (</w:t>
      </w:r>
      <w:permStart w:id="165525307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655253073"/>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767505155" w:edGrp="everyone"/>
      <w:r w:rsidRPr="002D0B36">
        <w:rPr>
          <w:rFonts w:ascii="Times New Roman" w:hAnsi="Times New Roman" w:cs="Times New Roman"/>
        </w:rPr>
        <w:t>20</w:t>
      </w:r>
      <w:proofErr w:type="gramStart"/>
      <w:r w:rsidRPr="002D0B36">
        <w:rPr>
          <w:rFonts w:ascii="Times New Roman" w:hAnsi="Times New Roman" w:cs="Times New Roman"/>
        </w:rPr>
        <w:t>%</w:t>
      </w:r>
      <w:permEnd w:id="767505155"/>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D624B2" w:rsidRPr="007C5D8C" w:rsidRDefault="00D624B2" w:rsidP="00D624B2">
      <w:pPr>
        <w:pStyle w:val="western"/>
        <w:numPr>
          <w:ilvl w:val="1"/>
          <w:numId w:val="22"/>
        </w:numPr>
        <w:spacing w:before="0" w:after="120"/>
        <w:ind w:left="0" w:firstLine="709"/>
        <w:rPr>
          <w:rFonts w:ascii="Times New Roman" w:hAnsi="Times New Roman" w:cs="Times New Roman"/>
          <w:highlight w:val="yellow"/>
          <w:lang w:eastAsia="en-US"/>
        </w:rPr>
      </w:pPr>
      <w:r w:rsidRPr="007C5D8C">
        <w:rPr>
          <w:rFonts w:ascii="Times New Roman" w:hAnsi="Times New Roman" w:cs="Times New Roman"/>
          <w:color w:val="000000" w:themeColor="text1"/>
          <w:highlight w:val="yellow"/>
        </w:rPr>
        <w:t xml:space="preserve">Для целей исполнения Сторонами остальных положений настоящего Договора размеры пеней и штрафов, указанные в настоящей главе Договора, признаются установленными и соразмерными последствиям </w:t>
      </w:r>
      <w:r w:rsidRPr="007C5D8C">
        <w:rPr>
          <w:rFonts w:ascii="Times New Roman" w:hAnsi="Times New Roman" w:cs="Times New Roman"/>
          <w:highlight w:val="yellow"/>
        </w:rPr>
        <w:t>нарушения обязательств до тех пор, пока иное не будет признано судом или письменно согласовано Сторонами.</w:t>
      </w:r>
    </w:p>
    <w:p w:rsidR="00D624B2" w:rsidRPr="00EA2018" w:rsidRDefault="00D624B2" w:rsidP="00D624B2">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На момент заключения Договора Поставщиком предоставлено обеспечение исполнения Договора:</w:t>
      </w:r>
    </w:p>
    <w:p w:rsidR="00D624B2" w:rsidRPr="00EA2018" w:rsidRDefault="00D624B2" w:rsidP="00D624B2">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 xml:space="preserve">[вариант 1] в виде банковской гарантии на сумму__________ (____________) рублей __ копеек. </w:t>
      </w:r>
    </w:p>
    <w:p w:rsidR="00D624B2" w:rsidRPr="00EA2018" w:rsidRDefault="00D624B2" w:rsidP="00D624B2">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[вариант 2] денежными средствами в сумме _________ (______________) рублей __ копеек.</w:t>
      </w:r>
    </w:p>
    <w:p w:rsidR="00D624B2" w:rsidRPr="00EA2018" w:rsidRDefault="00D624B2" w:rsidP="00D624B2">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w:t>
      </w:r>
      <w:r w:rsidRPr="00CD7BC3">
        <w:rPr>
          <w:rFonts w:ascii="Times New Roman" w:hAnsi="Times New Roman" w:cs="Times New Roman"/>
          <w:b/>
          <w:i/>
          <w:iCs/>
          <w:highlight w:val="yellow"/>
        </w:rPr>
        <w:t>включать при наличии условия обеспечения исполнения Договора денежными средствами</w:t>
      </w:r>
      <w:r w:rsidRPr="00EA2018">
        <w:rPr>
          <w:rFonts w:ascii="Times New Roman" w:hAnsi="Times New Roman" w:cs="Times New Roman"/>
          <w:iCs/>
          <w:highlight w:val="yellow"/>
        </w:rPr>
        <w:t>] Обеспечение исполнения Договора возвращается Покупателем в полном объеме в течение 10 (десяти) рабочих дней после наступления в совокупности следующих событий:</w:t>
      </w:r>
    </w:p>
    <w:p w:rsidR="00D624B2" w:rsidRPr="00EA2018" w:rsidRDefault="00D624B2" w:rsidP="00D624B2">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 xml:space="preserve">- исполнения Поставщиком обязательств по поставке Товара надлежащим образом в соответствии с условиями Договора; </w:t>
      </w:r>
    </w:p>
    <w:p w:rsidR="00D624B2" w:rsidRPr="00EA2018" w:rsidRDefault="00D624B2" w:rsidP="00D624B2">
      <w:pPr>
        <w:pStyle w:val="western"/>
        <w:spacing w:after="120"/>
        <w:ind w:firstLine="709"/>
        <w:rPr>
          <w:rFonts w:ascii="Times New Roman" w:hAnsi="Times New Roman" w:cs="Times New Roman"/>
          <w:iCs/>
          <w:highlight w:val="yellow"/>
        </w:rPr>
      </w:pPr>
      <w:r w:rsidRPr="00EA2018">
        <w:rPr>
          <w:rFonts w:ascii="Times New Roman" w:hAnsi="Times New Roman" w:cs="Times New Roman"/>
          <w:iCs/>
          <w:highlight w:val="yellow"/>
        </w:rPr>
        <w:t>- получения официального письма от Поставщика о возврате обеспечения Договора в связи с исполнением обязательств по Договору.</w:t>
      </w:r>
    </w:p>
    <w:p w:rsidR="00D624B2" w:rsidRPr="00EA2018" w:rsidRDefault="00D624B2" w:rsidP="00D624B2">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w:t>
      </w:r>
      <w:r w:rsidRPr="00CD7BC3">
        <w:rPr>
          <w:rFonts w:ascii="Times New Roman" w:hAnsi="Times New Roman" w:cs="Times New Roman"/>
          <w:b/>
          <w:i/>
          <w:iCs/>
          <w:highlight w:val="yellow"/>
        </w:rPr>
        <w:t>включать при наличии условия обеспечения исполнения Договора денежными средствами</w:t>
      </w:r>
      <w:proofErr w:type="gramStart"/>
      <w:r w:rsidRPr="00EA2018">
        <w:rPr>
          <w:rFonts w:ascii="Times New Roman" w:hAnsi="Times New Roman" w:cs="Times New Roman"/>
          <w:iCs/>
          <w:highlight w:val="yellow"/>
        </w:rPr>
        <w:t>] В</w:t>
      </w:r>
      <w:proofErr w:type="gramEnd"/>
      <w:r w:rsidRPr="00EA2018">
        <w:rPr>
          <w:rFonts w:ascii="Times New Roman" w:hAnsi="Times New Roman" w:cs="Times New Roman"/>
          <w:iCs/>
          <w:highlight w:val="yellow"/>
        </w:rPr>
        <w:t xml:space="preserve"> случае уменьшения размера обеспечения исполнения Договора в связи с удержанием Покупателем суммы неустойки, по письменному требованию Покупателя Поставщик обязан восполнить сумму обеспечения исполнения Договора до размера _____ (указывается размер обеспечения согласно п.6.17 Договора).</w:t>
      </w:r>
    </w:p>
    <w:p w:rsidR="00D624B2" w:rsidRPr="00EA2018" w:rsidRDefault="00D624B2" w:rsidP="00D624B2">
      <w:pPr>
        <w:pStyle w:val="western"/>
        <w:numPr>
          <w:ilvl w:val="1"/>
          <w:numId w:val="22"/>
        </w:numPr>
        <w:spacing w:after="120"/>
        <w:ind w:left="0" w:firstLine="709"/>
        <w:rPr>
          <w:rFonts w:ascii="Times New Roman" w:hAnsi="Times New Roman" w:cs="Times New Roman"/>
          <w:iCs/>
          <w:highlight w:val="yellow"/>
        </w:rPr>
      </w:pPr>
      <w:r w:rsidRPr="00EA2018">
        <w:rPr>
          <w:rFonts w:ascii="Times New Roman" w:hAnsi="Times New Roman" w:cs="Times New Roman"/>
          <w:iCs/>
          <w:highlight w:val="yellow"/>
        </w:rPr>
        <w:t>В случае неисполнения или ненадлежащего исполнения Поставщиком обязательств по настоящему Договору, Покупатель имеет право удерживать обеспечение исполнения Договора до момента урегулирования претензионных требований, с учетом требований п. 6.19. Договора.</w:t>
      </w:r>
    </w:p>
    <w:p w:rsidR="00D624B2" w:rsidRDefault="00D624B2" w:rsidP="00D624B2"/>
    <w:p w:rsidR="00D624B2" w:rsidRPr="002D0B36" w:rsidRDefault="00D624B2" w:rsidP="00D624B2">
      <w:pPr>
        <w:pStyle w:val="western"/>
        <w:spacing w:before="240" w:after="0"/>
        <w:contextualSpacing/>
        <w:rPr>
          <w:rFonts w:ascii="Times New Roman" w:hAnsi="Times New Roman" w:cs="Times New Roman"/>
        </w:rPr>
      </w:pP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504996">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lastRenderedPageBreak/>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584E59">
        <w:rPr>
          <w:rFonts w:ascii="Times New Roman" w:hAnsi="Times New Roman" w:cs="Times New Roman"/>
          <w:lang w:eastAsia="en-US"/>
        </w:rPr>
        <w:t>2</w:t>
      </w:r>
      <w:r w:rsidR="00D624B2">
        <w:rPr>
          <w:rFonts w:ascii="Times New Roman" w:hAnsi="Times New Roman" w:cs="Times New Roman"/>
          <w:lang w:eastAsia="en-US"/>
        </w:rPr>
        <w:t xml:space="preserve"> лет с</w:t>
      </w:r>
      <w:r w:rsidRPr="006C2E51">
        <w:rPr>
          <w:rFonts w:ascii="Times New Roman" w:hAnsi="Times New Roman" w:cs="Times New Roman"/>
          <w:lang w:eastAsia="en-US"/>
        </w:rPr>
        <w:t>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w:t>
      </w:r>
      <w:r w:rsidRPr="006C2E51">
        <w:rPr>
          <w:rFonts w:ascii="Times New Roman" w:hAnsi="Times New Roman" w:cs="Times New Roman"/>
          <w:lang w:eastAsia="en-US"/>
        </w:rPr>
        <w:lastRenderedPageBreak/>
        <w:t>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lastRenderedPageBreak/>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A84854" w:rsidRPr="00A84854" w:rsidRDefault="00A84854" w:rsidP="00A84854">
      <w:pPr>
        <w:pStyle w:val="afff4"/>
        <w:numPr>
          <w:ilvl w:val="2"/>
          <w:numId w:val="21"/>
        </w:numPr>
        <w:rPr>
          <w:lang w:eastAsia="en-US"/>
        </w:rPr>
      </w:pPr>
      <w:r w:rsidRPr="00A84854">
        <w:rPr>
          <w:lang w:eastAsia="en-US"/>
        </w:rPr>
        <w:t xml:space="preserve">Приложение № </w:t>
      </w:r>
      <w:r>
        <w:rPr>
          <w:lang w:eastAsia="en-US"/>
        </w:rPr>
        <w:t>3</w:t>
      </w:r>
      <w:r w:rsidRPr="00A84854">
        <w:rPr>
          <w:lang w:eastAsia="en-US"/>
        </w:rPr>
        <w:t xml:space="preserve"> «</w:t>
      </w:r>
      <w:r>
        <w:rPr>
          <w:lang w:eastAsia="en-US"/>
        </w:rPr>
        <w:t>Адреса доставки</w:t>
      </w:r>
      <w:r w:rsidRPr="00A84854">
        <w:rPr>
          <w:lang w:eastAsia="en-US"/>
        </w:rPr>
        <w:t>».</w:t>
      </w:r>
    </w:p>
    <w:p w:rsidR="00A84854" w:rsidRPr="006C2E51" w:rsidRDefault="00A84854" w:rsidP="003C1D61">
      <w:pPr>
        <w:pStyle w:val="western"/>
        <w:numPr>
          <w:ilvl w:val="2"/>
          <w:numId w:val="21"/>
        </w:numPr>
        <w:spacing w:before="120" w:after="120"/>
        <w:ind w:left="0" w:firstLine="709"/>
        <w:rPr>
          <w:rFonts w:ascii="Times New Roman" w:hAnsi="Times New Roman" w:cs="Times New Roman"/>
          <w:lang w:eastAsia="en-US"/>
        </w:rPr>
      </w:pPr>
      <w:r w:rsidRPr="00A84854">
        <w:rPr>
          <w:rFonts w:ascii="Times New Roman" w:hAnsi="Times New Roman" w:cs="Times New Roman"/>
          <w:lang w:eastAsia="en-US"/>
        </w:rPr>
        <w:t>Приложение № 3 «</w:t>
      </w:r>
      <w:r>
        <w:rPr>
          <w:rFonts w:ascii="Times New Roman" w:hAnsi="Times New Roman" w:cs="Times New Roman"/>
          <w:lang w:eastAsia="en-US"/>
        </w:rPr>
        <w:t>Технические требования»</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w:t>
      </w:r>
      <w:r w:rsidR="000B1E2C">
        <w:rPr>
          <w:rFonts w:ascii="Times New Roman" w:hAnsi="Times New Roman" w:cs="Times New Roman"/>
          <w:lang w:eastAsia="en-US"/>
        </w:rPr>
        <w:t>5</w:t>
      </w:r>
      <w:r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0B1E2C">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r w:rsidR="000A3BC8">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B1E2C">
            <w:r w:rsidRPr="004E300E">
              <w:t>От Покупателя</w:t>
            </w:r>
          </w:p>
        </w:tc>
        <w:tc>
          <w:tcPr>
            <w:tcW w:w="1559" w:type="dxa"/>
            <w:vAlign w:val="center"/>
          </w:tcPr>
          <w:p w:rsidR="006C2E51" w:rsidRPr="004E300E" w:rsidRDefault="006C2E51" w:rsidP="000B1E2C"/>
        </w:tc>
        <w:tc>
          <w:tcPr>
            <w:tcW w:w="5812" w:type="dxa"/>
          </w:tcPr>
          <w:p w:rsidR="006C2E51" w:rsidRPr="004E300E" w:rsidRDefault="00A31BC5" w:rsidP="000B1E2C">
            <w:r>
              <w:t>От Поставщика</w:t>
            </w:r>
          </w:p>
        </w:tc>
      </w:tr>
      <w:tr w:rsidR="006C2E51" w:rsidRPr="004E300E" w:rsidTr="006C2E51">
        <w:tc>
          <w:tcPr>
            <w:tcW w:w="4678" w:type="dxa"/>
          </w:tcPr>
          <w:p w:rsidR="006C2E51" w:rsidRPr="004E300E" w:rsidRDefault="006C2E51" w:rsidP="000B1E2C">
            <w:r w:rsidRPr="004E300E">
              <w:t>Генеральный директор</w:t>
            </w:r>
          </w:p>
          <w:p w:rsidR="006C2E51" w:rsidRPr="004E300E" w:rsidRDefault="006C2E51" w:rsidP="000B1E2C"/>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B1E2C"/>
        </w:tc>
        <w:tc>
          <w:tcPr>
            <w:tcW w:w="5812" w:type="dxa"/>
          </w:tcPr>
          <w:p w:rsidR="006C2E51" w:rsidRPr="004E300E" w:rsidRDefault="006C2E51" w:rsidP="000B1E2C"/>
          <w:p w:rsidR="006C2E51" w:rsidRPr="004E300E" w:rsidRDefault="006C2E51" w:rsidP="000B1E2C"/>
          <w:p w:rsidR="006C2E51" w:rsidRPr="004E300E" w:rsidRDefault="006C2E51" w:rsidP="000B1E2C">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r w:rsidR="00A84854">
        <w:rPr>
          <w:rFonts w:eastAsia="MS Mincho"/>
          <w:lang w:eastAsia="ja-JP"/>
        </w:rPr>
        <w:t>(с</w:t>
      </w:r>
      <w:r w:rsidR="000B1E2C" w:rsidRPr="000B1E2C">
        <w:rPr>
          <w:rFonts w:eastAsia="MS Mincho"/>
          <w:lang w:eastAsia="ja-JP"/>
        </w:rPr>
        <w:t>огласно Приложени</w:t>
      </w:r>
      <w:r w:rsidR="000B1E2C">
        <w:rPr>
          <w:rFonts w:eastAsia="MS Mincho"/>
          <w:lang w:eastAsia="ja-JP"/>
        </w:rPr>
        <w:t>ю</w:t>
      </w:r>
      <w:r w:rsidR="000B1E2C" w:rsidRPr="000B1E2C">
        <w:rPr>
          <w:rFonts w:eastAsia="MS Mincho"/>
          <w:lang w:eastAsia="ja-JP"/>
        </w:rPr>
        <w:t xml:space="preserve"> №</w:t>
      </w:r>
      <w:r w:rsidR="00A84854">
        <w:rPr>
          <w:rFonts w:eastAsia="MS Mincho"/>
          <w:lang w:eastAsia="ja-JP"/>
        </w:rPr>
        <w:t>3): _____________________</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B1E2C">
        <w:tc>
          <w:tcPr>
            <w:tcW w:w="4517" w:type="dxa"/>
          </w:tcPr>
          <w:p w:rsidR="006C2E51" w:rsidRPr="004E300E" w:rsidRDefault="006C2E51" w:rsidP="000B1E2C">
            <w:r w:rsidRPr="004E300E">
              <w:t>От Покупателя</w:t>
            </w:r>
          </w:p>
        </w:tc>
        <w:tc>
          <w:tcPr>
            <w:tcW w:w="280" w:type="dxa"/>
            <w:vAlign w:val="center"/>
          </w:tcPr>
          <w:p w:rsidR="006C2E51" w:rsidRPr="004E300E" w:rsidRDefault="006C2E51" w:rsidP="000B1E2C"/>
        </w:tc>
        <w:tc>
          <w:tcPr>
            <w:tcW w:w="4851" w:type="dxa"/>
          </w:tcPr>
          <w:p w:rsidR="006C2E51" w:rsidRPr="004E300E" w:rsidRDefault="006C2E51" w:rsidP="000B1E2C">
            <w:r w:rsidRPr="004E300E">
              <w:t>От Поставщика</w:t>
            </w:r>
          </w:p>
        </w:tc>
      </w:tr>
      <w:tr w:rsidR="006C2E51" w:rsidRPr="004E300E" w:rsidTr="000B1E2C">
        <w:tc>
          <w:tcPr>
            <w:tcW w:w="4517" w:type="dxa"/>
          </w:tcPr>
          <w:p w:rsidR="006C2E51" w:rsidRPr="004E300E" w:rsidRDefault="006C2E51" w:rsidP="000B1E2C">
            <w:r w:rsidRPr="004E300E">
              <w:t>Генеральный директор</w:t>
            </w:r>
          </w:p>
          <w:p w:rsidR="006C2E51" w:rsidRPr="004E300E" w:rsidRDefault="006C2E51" w:rsidP="000B1E2C"/>
          <w:p w:rsidR="006C2E51" w:rsidRPr="004E300E" w:rsidRDefault="006C2E51" w:rsidP="000B1E2C">
            <w:r w:rsidRPr="004E300E">
              <w:t xml:space="preserve">_____________ / </w:t>
            </w:r>
            <w:r>
              <w:t>С.А. Алферов/</w:t>
            </w:r>
          </w:p>
          <w:p w:rsidR="006C2E51" w:rsidRPr="006C2E51" w:rsidRDefault="006C2E51" w:rsidP="000B1E2C"/>
        </w:tc>
        <w:tc>
          <w:tcPr>
            <w:tcW w:w="280" w:type="dxa"/>
            <w:vAlign w:val="center"/>
          </w:tcPr>
          <w:p w:rsidR="006C2E51" w:rsidRPr="004E300E" w:rsidRDefault="006C2E51" w:rsidP="000B1E2C"/>
        </w:tc>
        <w:tc>
          <w:tcPr>
            <w:tcW w:w="4851" w:type="dxa"/>
          </w:tcPr>
          <w:p w:rsidR="006C2E51" w:rsidRDefault="006C2E51" w:rsidP="000B1E2C"/>
          <w:p w:rsidR="00A31BC5" w:rsidRPr="004E300E" w:rsidRDefault="00A31BC5" w:rsidP="000B1E2C"/>
          <w:p w:rsidR="006C2E51" w:rsidRPr="004E300E" w:rsidRDefault="006C2E51" w:rsidP="000B1E2C">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823B4A" w:rsidP="000B1E2C">
            <w:r w:rsidRPr="006C2E51">
              <w:br w:type="page"/>
            </w:r>
            <w:r w:rsidR="00635E56"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С.А. Алферов/</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0B1E2C" w:rsidRPr="000B1E2C" w:rsidRDefault="000B1E2C" w:rsidP="000B1E2C">
      <w:pPr>
        <w:suppressAutoHyphens/>
        <w:jc w:val="both"/>
        <w:rPr>
          <w:bCs/>
          <w:color w:val="000000"/>
        </w:rPr>
      </w:pPr>
      <w:r w:rsidRPr="000B1E2C">
        <w:rPr>
          <w:b/>
          <w:bCs/>
          <w:color w:val="000000"/>
        </w:rPr>
        <w:lastRenderedPageBreak/>
        <w:t xml:space="preserve">                                                                                                                            </w:t>
      </w:r>
      <w:r w:rsidRPr="000B1E2C">
        <w:rPr>
          <w:bCs/>
          <w:color w:val="000000"/>
        </w:rPr>
        <w:t>Приложение № 3</w:t>
      </w:r>
    </w:p>
    <w:p w:rsidR="000B1E2C" w:rsidRPr="000B1E2C" w:rsidRDefault="000B1E2C" w:rsidP="000B1E2C">
      <w:pPr>
        <w:suppressAutoHyphens/>
        <w:jc w:val="right"/>
        <w:rPr>
          <w:bCs/>
          <w:color w:val="000000"/>
        </w:rPr>
      </w:pPr>
      <w:r w:rsidRPr="000B1E2C">
        <w:rPr>
          <w:bCs/>
          <w:color w:val="000000"/>
        </w:rPr>
        <w:t xml:space="preserve">к Договору поставки </w:t>
      </w:r>
    </w:p>
    <w:p w:rsidR="000B1E2C" w:rsidRPr="000B1E2C" w:rsidRDefault="000B1E2C" w:rsidP="000B1E2C">
      <w:pPr>
        <w:suppressAutoHyphens/>
        <w:jc w:val="right"/>
        <w:rPr>
          <w:bCs/>
          <w:color w:val="000000"/>
        </w:rPr>
      </w:pPr>
      <w:r w:rsidRPr="000B1E2C">
        <w:rPr>
          <w:bCs/>
          <w:color w:val="000000"/>
        </w:rPr>
        <w:t>№ ____ от «____» ________ 20___ г.</w:t>
      </w:r>
    </w:p>
    <w:p w:rsidR="000B1E2C" w:rsidRPr="000B1E2C" w:rsidRDefault="000B1E2C" w:rsidP="000B1E2C">
      <w:pPr>
        <w:suppressAutoHyphens/>
        <w:jc w:val="both"/>
        <w:rPr>
          <w:b/>
          <w:bCs/>
          <w:color w:val="000000"/>
        </w:rPr>
      </w:pPr>
    </w:p>
    <w:p w:rsidR="000B1E2C" w:rsidRPr="000B1E2C" w:rsidRDefault="000B1E2C" w:rsidP="000B1E2C">
      <w:pPr>
        <w:suppressAutoHyphens/>
        <w:jc w:val="center"/>
        <w:rPr>
          <w:b/>
          <w:bCs/>
          <w:color w:val="000000"/>
        </w:rPr>
      </w:pPr>
      <w:r w:rsidRPr="000B1E2C">
        <w:rPr>
          <w:b/>
          <w:bCs/>
          <w:color w:val="000000"/>
        </w:rPr>
        <w:t>Адрес доставки</w:t>
      </w:r>
    </w:p>
    <w:p w:rsidR="000B1E2C" w:rsidRPr="000B1E2C" w:rsidRDefault="000B1E2C" w:rsidP="000B1E2C">
      <w:pPr>
        <w:suppressAutoHyphens/>
        <w:jc w:val="center"/>
        <w:rPr>
          <w:bCs/>
          <w:color w:val="000000"/>
        </w:rPr>
      </w:pPr>
      <w:r w:rsidRPr="000B1E2C">
        <w:rPr>
          <w:bCs/>
          <w:color w:val="000000"/>
        </w:rPr>
        <w:t>ПАО «Башинформсвязь»</w:t>
      </w:r>
    </w:p>
    <w:p w:rsidR="000B1E2C" w:rsidRPr="000B1E2C" w:rsidRDefault="000B1E2C" w:rsidP="000B1E2C">
      <w:pPr>
        <w:suppressAutoHyphens/>
        <w:jc w:val="center"/>
        <w:rPr>
          <w:b/>
          <w:bCs/>
          <w:color w:val="000000"/>
        </w:rPr>
      </w:pPr>
    </w:p>
    <w:tbl>
      <w:tblPr>
        <w:tblW w:w="995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0"/>
        <w:gridCol w:w="1930"/>
        <w:gridCol w:w="6982"/>
      </w:tblGrid>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t>1</w:t>
            </w:r>
          </w:p>
        </w:tc>
        <w:tc>
          <w:tcPr>
            <w:tcW w:w="8912" w:type="dxa"/>
            <w:gridSpan w:val="2"/>
          </w:tcPr>
          <w:p w:rsidR="00E6156B" w:rsidRPr="00E6156B" w:rsidRDefault="00E6156B" w:rsidP="00E6156B">
            <w:pPr>
              <w:suppressAutoHyphens/>
              <w:jc w:val="both"/>
              <w:rPr>
                <w:bCs/>
                <w:color w:val="000000"/>
              </w:rPr>
            </w:pPr>
            <w:r w:rsidRPr="00E6156B">
              <w:rPr>
                <w:bCs/>
                <w:color w:val="000000"/>
              </w:rPr>
              <w:t>г. Уфа   Республика Башкортостан</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 xml:space="preserve">г. Уфа, ул. Каспийская, д. 14, склад ОМТО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430027, Республика Башкортостан, г. Уфа, ул. Каспийская, д.14</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Контактное лицо телефон, сотовый</w:t>
            </w:r>
          </w:p>
        </w:tc>
        <w:tc>
          <w:tcPr>
            <w:tcW w:w="6982" w:type="dxa"/>
          </w:tcPr>
          <w:p w:rsidR="00E6156B" w:rsidRPr="00E6156B" w:rsidRDefault="00E6156B" w:rsidP="00E6156B">
            <w:pPr>
              <w:suppressAutoHyphens/>
              <w:jc w:val="both"/>
              <w:rPr>
                <w:bCs/>
                <w:color w:val="000000"/>
              </w:rPr>
            </w:pPr>
            <w:r w:rsidRPr="00E6156B">
              <w:rPr>
                <w:bCs/>
                <w:color w:val="000000"/>
              </w:rPr>
              <w:t>Вязовская Наталья Анатольевна, 89872597248</w:t>
            </w:r>
          </w:p>
          <w:p w:rsidR="00E6156B" w:rsidRPr="00E6156B" w:rsidRDefault="00E6156B" w:rsidP="00E6156B">
            <w:pPr>
              <w:suppressAutoHyphens/>
              <w:jc w:val="both"/>
              <w:rPr>
                <w:bCs/>
                <w:color w:val="000000"/>
              </w:rPr>
            </w:pPr>
            <w:r w:rsidRPr="00E6156B">
              <w:rPr>
                <w:bCs/>
                <w:color w:val="000000"/>
              </w:rPr>
              <w:t>Иксанова Флюра Сагитовна, 89174410837</w:t>
            </w:r>
          </w:p>
        </w:tc>
      </w:tr>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t>2</w:t>
            </w:r>
          </w:p>
        </w:tc>
        <w:tc>
          <w:tcPr>
            <w:tcW w:w="8912" w:type="dxa"/>
            <w:gridSpan w:val="2"/>
          </w:tcPr>
          <w:p w:rsidR="00E6156B" w:rsidRPr="00E6156B" w:rsidRDefault="00E6156B" w:rsidP="00E6156B">
            <w:pPr>
              <w:suppressAutoHyphens/>
              <w:jc w:val="both"/>
              <w:rPr>
                <w:bCs/>
                <w:color w:val="000000"/>
              </w:rPr>
            </w:pPr>
            <w:r w:rsidRPr="00E6156B">
              <w:rPr>
                <w:bCs/>
                <w:color w:val="000000"/>
              </w:rPr>
              <w:t xml:space="preserve">Белорецк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г. Белорецк, ул. Крупской,160</w:t>
            </w:r>
          </w:p>
        </w:tc>
      </w:tr>
      <w:tr w:rsidR="00E6156B" w:rsidRPr="00E6156B" w:rsidTr="000A3BC8">
        <w:trPr>
          <w:trHeight w:val="349"/>
        </w:trPr>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г. Белорецк, ул.Ленина,41</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Контактное лицо телефон, сотовый</w:t>
            </w:r>
          </w:p>
        </w:tc>
        <w:tc>
          <w:tcPr>
            <w:tcW w:w="6982" w:type="dxa"/>
          </w:tcPr>
          <w:p w:rsidR="00E6156B" w:rsidRPr="00E6156B" w:rsidRDefault="00E6156B" w:rsidP="00E6156B">
            <w:pPr>
              <w:suppressAutoHyphens/>
              <w:jc w:val="both"/>
              <w:rPr>
                <w:bCs/>
                <w:color w:val="000000"/>
              </w:rPr>
            </w:pPr>
            <w:proofErr w:type="spellStart"/>
            <w:r w:rsidRPr="00E6156B">
              <w:rPr>
                <w:bCs/>
                <w:color w:val="000000"/>
              </w:rPr>
              <w:t>Гуненков</w:t>
            </w:r>
            <w:proofErr w:type="spellEnd"/>
            <w:r w:rsidRPr="00E6156B">
              <w:rPr>
                <w:bCs/>
                <w:color w:val="000000"/>
              </w:rPr>
              <w:t xml:space="preserve"> Дмитрий Михайлович, 89174410832</w:t>
            </w:r>
          </w:p>
        </w:tc>
      </w:tr>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t>3</w:t>
            </w:r>
          </w:p>
        </w:tc>
        <w:tc>
          <w:tcPr>
            <w:tcW w:w="8912" w:type="dxa"/>
            <w:gridSpan w:val="2"/>
          </w:tcPr>
          <w:p w:rsidR="00E6156B" w:rsidRPr="00E6156B" w:rsidRDefault="00E6156B" w:rsidP="00E6156B">
            <w:pPr>
              <w:suppressAutoHyphens/>
              <w:jc w:val="both"/>
              <w:rPr>
                <w:bCs/>
                <w:color w:val="000000"/>
              </w:rPr>
            </w:pPr>
            <w:r w:rsidRPr="00E6156B">
              <w:rPr>
                <w:bCs/>
                <w:color w:val="000000"/>
              </w:rPr>
              <w:t xml:space="preserve">Белебей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г. Белебей, ул. Коммунистическая, д.53</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452000 г. Белебей, ул. Ленина, д.7</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Контактное лицо телефон, сотовый</w:t>
            </w:r>
          </w:p>
        </w:tc>
        <w:tc>
          <w:tcPr>
            <w:tcW w:w="6982" w:type="dxa"/>
          </w:tcPr>
          <w:p w:rsidR="00E6156B" w:rsidRPr="00E6156B" w:rsidRDefault="00E6156B" w:rsidP="00E6156B">
            <w:pPr>
              <w:suppressAutoHyphens/>
              <w:jc w:val="both"/>
              <w:rPr>
                <w:bCs/>
                <w:color w:val="000000"/>
              </w:rPr>
            </w:pPr>
            <w:r w:rsidRPr="00E6156B">
              <w:rPr>
                <w:bCs/>
                <w:color w:val="000000"/>
              </w:rPr>
              <w:t xml:space="preserve">Афанасьев Сергей Сергеевич                                                                             </w:t>
            </w:r>
          </w:p>
          <w:p w:rsidR="00E6156B" w:rsidRPr="00E6156B" w:rsidRDefault="00E6156B" w:rsidP="00E6156B">
            <w:pPr>
              <w:suppressAutoHyphens/>
              <w:jc w:val="both"/>
              <w:rPr>
                <w:bCs/>
                <w:color w:val="000000"/>
              </w:rPr>
            </w:pPr>
            <w:r w:rsidRPr="00E6156B">
              <w:rPr>
                <w:bCs/>
                <w:color w:val="000000"/>
              </w:rPr>
              <w:t xml:space="preserve"> (8 34786)3-29-</w:t>
            </w:r>
            <w:proofErr w:type="gramStart"/>
            <w:r w:rsidRPr="00E6156B">
              <w:rPr>
                <w:bCs/>
                <w:color w:val="000000"/>
              </w:rPr>
              <w:t>00,  89872597130</w:t>
            </w:r>
            <w:proofErr w:type="gramEnd"/>
          </w:p>
        </w:tc>
      </w:tr>
      <w:tr w:rsidR="00E6156B" w:rsidRPr="00E6156B" w:rsidTr="000A3BC8">
        <w:tc>
          <w:tcPr>
            <w:tcW w:w="1040" w:type="dxa"/>
            <w:tcBorders>
              <w:top w:val="single" w:sz="4" w:space="0" w:color="auto"/>
              <w:left w:val="single" w:sz="4" w:space="0" w:color="auto"/>
              <w:bottom w:val="single" w:sz="4" w:space="0" w:color="auto"/>
              <w:right w:val="single" w:sz="4" w:space="0" w:color="auto"/>
            </w:tcBorders>
          </w:tcPr>
          <w:p w:rsidR="00E6156B" w:rsidRPr="00E6156B" w:rsidRDefault="00E6156B" w:rsidP="00E6156B">
            <w:pPr>
              <w:suppressAutoHyphens/>
              <w:jc w:val="both"/>
              <w:rPr>
                <w:bCs/>
                <w:color w:val="000000"/>
              </w:rPr>
            </w:pPr>
            <w:r w:rsidRPr="00E6156B">
              <w:rPr>
                <w:bCs/>
                <w:color w:val="000000"/>
              </w:rPr>
              <w:t>4</w:t>
            </w:r>
          </w:p>
        </w:tc>
        <w:tc>
          <w:tcPr>
            <w:tcW w:w="8912" w:type="dxa"/>
            <w:gridSpan w:val="2"/>
            <w:tcBorders>
              <w:top w:val="single" w:sz="4" w:space="0" w:color="auto"/>
              <w:left w:val="single" w:sz="4" w:space="0" w:color="auto"/>
              <w:bottom w:val="single" w:sz="4" w:space="0" w:color="auto"/>
              <w:right w:val="single" w:sz="4" w:space="0" w:color="auto"/>
            </w:tcBorders>
          </w:tcPr>
          <w:p w:rsidR="00E6156B" w:rsidRPr="00E6156B" w:rsidRDefault="00E6156B" w:rsidP="00E6156B">
            <w:pPr>
              <w:suppressAutoHyphens/>
              <w:jc w:val="both"/>
              <w:rPr>
                <w:bCs/>
                <w:color w:val="000000"/>
              </w:rPr>
            </w:pPr>
            <w:r w:rsidRPr="00E6156B">
              <w:rPr>
                <w:bCs/>
                <w:color w:val="000000"/>
              </w:rPr>
              <w:t xml:space="preserve">Баймак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г. Баймак, ул. Салавата Юлаева д,44</w:t>
            </w:r>
          </w:p>
        </w:tc>
      </w:tr>
      <w:tr w:rsidR="00E6156B" w:rsidRPr="00E6156B" w:rsidTr="000A3BC8">
        <w:trPr>
          <w:trHeight w:val="155"/>
        </w:trPr>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г. Баймак, ул. Салавата Юлаева д,44</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 xml:space="preserve">Контактное лицо </w:t>
            </w:r>
          </w:p>
        </w:tc>
        <w:tc>
          <w:tcPr>
            <w:tcW w:w="6982" w:type="dxa"/>
          </w:tcPr>
          <w:p w:rsidR="00E6156B" w:rsidRPr="00E6156B" w:rsidRDefault="00E6156B" w:rsidP="00E6156B">
            <w:pPr>
              <w:suppressAutoHyphens/>
              <w:jc w:val="both"/>
              <w:rPr>
                <w:bCs/>
                <w:color w:val="000000"/>
              </w:rPr>
            </w:pPr>
            <w:r w:rsidRPr="00E6156B">
              <w:rPr>
                <w:bCs/>
                <w:color w:val="000000"/>
              </w:rPr>
              <w:t>Аминев Мансур Маратович, 89191463429.</w:t>
            </w:r>
          </w:p>
        </w:tc>
      </w:tr>
      <w:tr w:rsidR="00E6156B" w:rsidRPr="00E6156B" w:rsidTr="000A3BC8">
        <w:tc>
          <w:tcPr>
            <w:tcW w:w="1040" w:type="dxa"/>
            <w:tcBorders>
              <w:top w:val="single" w:sz="4" w:space="0" w:color="auto"/>
              <w:left w:val="single" w:sz="4" w:space="0" w:color="auto"/>
              <w:bottom w:val="single" w:sz="4" w:space="0" w:color="auto"/>
              <w:right w:val="single" w:sz="4" w:space="0" w:color="auto"/>
            </w:tcBorders>
          </w:tcPr>
          <w:p w:rsidR="00E6156B" w:rsidRPr="00E6156B" w:rsidRDefault="00E6156B" w:rsidP="00E6156B">
            <w:pPr>
              <w:suppressAutoHyphens/>
              <w:jc w:val="both"/>
              <w:rPr>
                <w:bCs/>
                <w:color w:val="000000"/>
              </w:rPr>
            </w:pPr>
            <w:r w:rsidRPr="00E6156B">
              <w:rPr>
                <w:bCs/>
                <w:color w:val="000000"/>
              </w:rPr>
              <w:t>5</w:t>
            </w:r>
          </w:p>
        </w:tc>
        <w:tc>
          <w:tcPr>
            <w:tcW w:w="8912" w:type="dxa"/>
            <w:gridSpan w:val="2"/>
            <w:tcBorders>
              <w:top w:val="single" w:sz="4" w:space="0" w:color="auto"/>
              <w:left w:val="single" w:sz="4" w:space="0" w:color="auto"/>
              <w:bottom w:val="single" w:sz="4" w:space="0" w:color="auto"/>
              <w:right w:val="single" w:sz="4" w:space="0" w:color="auto"/>
            </w:tcBorders>
          </w:tcPr>
          <w:p w:rsidR="00E6156B" w:rsidRPr="00E6156B" w:rsidRDefault="00E6156B" w:rsidP="00E6156B">
            <w:pPr>
              <w:suppressAutoHyphens/>
              <w:jc w:val="both"/>
              <w:rPr>
                <w:bCs/>
                <w:color w:val="000000"/>
              </w:rPr>
            </w:pPr>
            <w:r w:rsidRPr="00E6156B">
              <w:rPr>
                <w:bCs/>
                <w:color w:val="000000"/>
              </w:rPr>
              <w:t xml:space="preserve">Бижбуляк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г. Бижбуляк, ул. Центральная ,50А</w:t>
            </w:r>
          </w:p>
        </w:tc>
      </w:tr>
      <w:tr w:rsidR="00E6156B" w:rsidRPr="00E6156B" w:rsidTr="000A3BC8">
        <w:trPr>
          <w:trHeight w:val="336"/>
        </w:trPr>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452450, Республика Башкортостан, г, Бижбуляк, ул. Центральная ,50А</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 xml:space="preserve">Контактное лицо </w:t>
            </w:r>
          </w:p>
        </w:tc>
        <w:tc>
          <w:tcPr>
            <w:tcW w:w="6982" w:type="dxa"/>
          </w:tcPr>
          <w:p w:rsidR="00E6156B" w:rsidRPr="00E6156B" w:rsidRDefault="00E6156B" w:rsidP="00E6156B">
            <w:pPr>
              <w:suppressAutoHyphens/>
              <w:jc w:val="both"/>
              <w:rPr>
                <w:bCs/>
                <w:color w:val="000000"/>
              </w:rPr>
            </w:pPr>
            <w:r w:rsidRPr="00E6156B">
              <w:rPr>
                <w:bCs/>
                <w:color w:val="000000"/>
              </w:rPr>
              <w:t xml:space="preserve">Мударисов Ильшат Ригатович, 8-987-259-81-58 </w:t>
            </w:r>
          </w:p>
        </w:tc>
      </w:tr>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t>6</w:t>
            </w:r>
          </w:p>
        </w:tc>
        <w:tc>
          <w:tcPr>
            <w:tcW w:w="8912" w:type="dxa"/>
            <w:gridSpan w:val="2"/>
          </w:tcPr>
          <w:p w:rsidR="00E6156B" w:rsidRPr="00E6156B" w:rsidRDefault="00E6156B" w:rsidP="00E6156B">
            <w:pPr>
              <w:suppressAutoHyphens/>
              <w:jc w:val="both"/>
              <w:rPr>
                <w:bCs/>
                <w:color w:val="000000"/>
              </w:rPr>
            </w:pPr>
            <w:r w:rsidRPr="00E6156B">
              <w:rPr>
                <w:bCs/>
                <w:color w:val="000000"/>
              </w:rPr>
              <w:t xml:space="preserve">Бирск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г. Бирск, ул. Бурновская,10</w:t>
            </w:r>
          </w:p>
        </w:tc>
      </w:tr>
      <w:tr w:rsidR="00E6156B" w:rsidRPr="00E6156B" w:rsidTr="000A3BC8">
        <w:trPr>
          <w:trHeight w:val="336"/>
        </w:trPr>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452450, Республика Башкортостан, г, Бирск, ул.Бурновская,10</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 xml:space="preserve">Контактное лицо </w:t>
            </w:r>
          </w:p>
        </w:tc>
        <w:tc>
          <w:tcPr>
            <w:tcW w:w="6982" w:type="dxa"/>
          </w:tcPr>
          <w:p w:rsidR="00E6156B" w:rsidRPr="00E6156B" w:rsidRDefault="00E6156B" w:rsidP="00E6156B">
            <w:pPr>
              <w:suppressAutoHyphens/>
              <w:jc w:val="both"/>
              <w:rPr>
                <w:bCs/>
                <w:color w:val="000000"/>
              </w:rPr>
            </w:pPr>
            <w:r w:rsidRPr="00E6156B">
              <w:rPr>
                <w:bCs/>
                <w:color w:val="000000"/>
              </w:rPr>
              <w:t>Бикбатыров Алексей Вячеславович, 8-9173483783</w:t>
            </w:r>
          </w:p>
        </w:tc>
      </w:tr>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t>7</w:t>
            </w:r>
          </w:p>
        </w:tc>
        <w:tc>
          <w:tcPr>
            <w:tcW w:w="8912" w:type="dxa"/>
            <w:gridSpan w:val="2"/>
          </w:tcPr>
          <w:p w:rsidR="00E6156B" w:rsidRPr="00E6156B" w:rsidRDefault="00E6156B" w:rsidP="00E6156B">
            <w:pPr>
              <w:suppressAutoHyphens/>
              <w:jc w:val="both"/>
              <w:rPr>
                <w:bCs/>
                <w:color w:val="000000"/>
              </w:rPr>
            </w:pPr>
            <w:r w:rsidRPr="00E6156B">
              <w:rPr>
                <w:bCs/>
                <w:color w:val="000000"/>
              </w:rPr>
              <w:t xml:space="preserve">Стерлитамак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г. Стерлитамак, ул. Коммунистическая 30</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453100 г. Стерлитамак, ул. Коммунистическая 30</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 xml:space="preserve">Контактное лицо </w:t>
            </w:r>
          </w:p>
        </w:tc>
        <w:tc>
          <w:tcPr>
            <w:tcW w:w="6982" w:type="dxa"/>
          </w:tcPr>
          <w:p w:rsidR="00E6156B" w:rsidRPr="00E6156B" w:rsidRDefault="00E6156B" w:rsidP="00E6156B">
            <w:pPr>
              <w:suppressAutoHyphens/>
              <w:jc w:val="both"/>
              <w:rPr>
                <w:bCs/>
                <w:color w:val="000000"/>
              </w:rPr>
            </w:pPr>
            <w:r w:rsidRPr="00E6156B">
              <w:rPr>
                <w:bCs/>
                <w:color w:val="000000"/>
              </w:rPr>
              <w:t>Белоусов Михаил Петрович, 89173435915</w:t>
            </w:r>
          </w:p>
        </w:tc>
      </w:tr>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t>8</w:t>
            </w:r>
          </w:p>
        </w:tc>
        <w:tc>
          <w:tcPr>
            <w:tcW w:w="8912" w:type="dxa"/>
            <w:gridSpan w:val="2"/>
          </w:tcPr>
          <w:p w:rsidR="00E6156B" w:rsidRPr="00E6156B" w:rsidRDefault="00E6156B" w:rsidP="00E6156B">
            <w:pPr>
              <w:suppressAutoHyphens/>
              <w:jc w:val="both"/>
              <w:rPr>
                <w:bCs/>
                <w:color w:val="000000"/>
              </w:rPr>
            </w:pPr>
            <w:r w:rsidRPr="00E6156B">
              <w:rPr>
                <w:bCs/>
                <w:color w:val="000000"/>
              </w:rPr>
              <w:t xml:space="preserve">Ишимбай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г. Стерлитамак, ул. Коммунистическая 30</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453100 г. Стерлитамак, ул. Коммунистическая 30</w:t>
            </w:r>
          </w:p>
        </w:tc>
      </w:tr>
      <w:tr w:rsidR="00E6156B" w:rsidRPr="00E6156B" w:rsidTr="000A3BC8">
        <w:trPr>
          <w:trHeight w:val="289"/>
        </w:trPr>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 xml:space="preserve">Контактное лицо </w:t>
            </w:r>
          </w:p>
        </w:tc>
        <w:tc>
          <w:tcPr>
            <w:tcW w:w="6982" w:type="dxa"/>
          </w:tcPr>
          <w:p w:rsidR="00E6156B" w:rsidRPr="00E6156B" w:rsidRDefault="00E6156B" w:rsidP="00E6156B">
            <w:pPr>
              <w:suppressAutoHyphens/>
              <w:jc w:val="both"/>
              <w:rPr>
                <w:bCs/>
                <w:color w:val="000000"/>
              </w:rPr>
            </w:pPr>
            <w:r w:rsidRPr="00E6156B">
              <w:rPr>
                <w:bCs/>
                <w:color w:val="000000"/>
              </w:rPr>
              <w:t>Смычков Сергей Николаевич, +73472215820</w:t>
            </w:r>
          </w:p>
        </w:tc>
      </w:tr>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lastRenderedPageBreak/>
              <w:t>9</w:t>
            </w:r>
          </w:p>
        </w:tc>
        <w:tc>
          <w:tcPr>
            <w:tcW w:w="8912" w:type="dxa"/>
            <w:gridSpan w:val="2"/>
          </w:tcPr>
          <w:p w:rsidR="00E6156B" w:rsidRPr="00E6156B" w:rsidRDefault="00E6156B" w:rsidP="00E6156B">
            <w:pPr>
              <w:suppressAutoHyphens/>
              <w:jc w:val="both"/>
              <w:rPr>
                <w:bCs/>
                <w:color w:val="000000"/>
              </w:rPr>
            </w:pPr>
            <w:r w:rsidRPr="00E6156B">
              <w:rPr>
                <w:bCs/>
                <w:color w:val="000000"/>
              </w:rPr>
              <w:t xml:space="preserve"> Мелеуз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г. Мелеуз, ул. Смоленская, 45</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453850, Республика Башкортостан, г. Мелеуз, ул. Воровского, 2</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 xml:space="preserve">Контактное лицо </w:t>
            </w:r>
          </w:p>
        </w:tc>
        <w:tc>
          <w:tcPr>
            <w:tcW w:w="6982" w:type="dxa"/>
          </w:tcPr>
          <w:p w:rsidR="00E6156B" w:rsidRPr="00E6156B" w:rsidRDefault="00E6156B" w:rsidP="00E6156B">
            <w:pPr>
              <w:suppressAutoHyphens/>
              <w:jc w:val="both"/>
              <w:rPr>
                <w:bCs/>
                <w:iCs/>
                <w:color w:val="000000"/>
              </w:rPr>
            </w:pPr>
            <w:r w:rsidRPr="00E6156B">
              <w:rPr>
                <w:bCs/>
                <w:iCs/>
                <w:color w:val="000000"/>
              </w:rPr>
              <w:t xml:space="preserve"> </w:t>
            </w:r>
            <w:proofErr w:type="spellStart"/>
            <w:r w:rsidRPr="00E6156B">
              <w:rPr>
                <w:bCs/>
                <w:iCs/>
                <w:color w:val="000000"/>
              </w:rPr>
              <w:t>Заитов</w:t>
            </w:r>
            <w:proofErr w:type="spellEnd"/>
            <w:r w:rsidRPr="00E6156B">
              <w:rPr>
                <w:bCs/>
                <w:iCs/>
                <w:color w:val="000000"/>
              </w:rPr>
              <w:t xml:space="preserve"> </w:t>
            </w:r>
            <w:proofErr w:type="spellStart"/>
            <w:r w:rsidRPr="00E6156B">
              <w:rPr>
                <w:bCs/>
                <w:iCs/>
                <w:color w:val="000000"/>
              </w:rPr>
              <w:t>Фанур</w:t>
            </w:r>
            <w:proofErr w:type="spellEnd"/>
            <w:r w:rsidRPr="00E6156B">
              <w:rPr>
                <w:bCs/>
                <w:iCs/>
                <w:color w:val="000000"/>
              </w:rPr>
              <w:t xml:space="preserve"> </w:t>
            </w:r>
            <w:proofErr w:type="spellStart"/>
            <w:r w:rsidRPr="00E6156B">
              <w:rPr>
                <w:bCs/>
                <w:iCs/>
                <w:color w:val="000000"/>
              </w:rPr>
              <w:t>Гафурович</w:t>
            </w:r>
            <w:proofErr w:type="spellEnd"/>
            <w:r w:rsidRPr="00E6156B">
              <w:rPr>
                <w:bCs/>
                <w:iCs/>
                <w:color w:val="000000"/>
              </w:rPr>
              <w:t>, 8-927-332-66-76</w:t>
            </w:r>
          </w:p>
        </w:tc>
      </w:tr>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t>10</w:t>
            </w:r>
          </w:p>
        </w:tc>
        <w:tc>
          <w:tcPr>
            <w:tcW w:w="8912" w:type="dxa"/>
            <w:gridSpan w:val="2"/>
          </w:tcPr>
          <w:p w:rsidR="00E6156B" w:rsidRPr="00E6156B" w:rsidRDefault="00E6156B" w:rsidP="00E6156B">
            <w:pPr>
              <w:suppressAutoHyphens/>
              <w:jc w:val="both"/>
              <w:rPr>
                <w:bCs/>
                <w:color w:val="000000"/>
              </w:rPr>
            </w:pPr>
            <w:r w:rsidRPr="00E6156B">
              <w:rPr>
                <w:bCs/>
                <w:color w:val="000000"/>
              </w:rPr>
              <w:t xml:space="preserve">Месягутово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vAlign w:val="center"/>
          </w:tcPr>
          <w:p w:rsidR="00E6156B" w:rsidRPr="00E6156B" w:rsidRDefault="00E6156B" w:rsidP="00E6156B">
            <w:pPr>
              <w:suppressAutoHyphens/>
              <w:jc w:val="both"/>
              <w:rPr>
                <w:bCs/>
                <w:color w:val="000000"/>
              </w:rPr>
            </w:pPr>
            <w:r w:rsidRPr="00E6156B">
              <w:rPr>
                <w:bCs/>
                <w:color w:val="000000"/>
              </w:rPr>
              <w:t xml:space="preserve">Адрес доставки </w:t>
            </w:r>
          </w:p>
        </w:tc>
        <w:tc>
          <w:tcPr>
            <w:tcW w:w="6982" w:type="dxa"/>
            <w:vAlign w:val="center"/>
          </w:tcPr>
          <w:p w:rsidR="00E6156B" w:rsidRPr="00E6156B" w:rsidRDefault="00E6156B" w:rsidP="00E6156B">
            <w:pPr>
              <w:suppressAutoHyphens/>
              <w:jc w:val="both"/>
              <w:rPr>
                <w:bCs/>
                <w:color w:val="000000"/>
              </w:rPr>
            </w:pPr>
            <w:r w:rsidRPr="00E6156B">
              <w:rPr>
                <w:bCs/>
                <w:color w:val="000000"/>
              </w:rPr>
              <w:t>с. Месягутово, ул. Коммунистическая,24</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vAlign w:val="center"/>
          </w:tcPr>
          <w:p w:rsidR="00E6156B" w:rsidRPr="00E6156B" w:rsidRDefault="00E6156B" w:rsidP="00E6156B">
            <w:pPr>
              <w:suppressAutoHyphens/>
              <w:jc w:val="both"/>
              <w:rPr>
                <w:bCs/>
                <w:color w:val="000000"/>
              </w:rPr>
            </w:pPr>
            <w:r w:rsidRPr="00E6156B">
              <w:rPr>
                <w:bCs/>
                <w:color w:val="000000"/>
              </w:rPr>
              <w:t xml:space="preserve">Почтовый адрес </w:t>
            </w:r>
          </w:p>
        </w:tc>
        <w:tc>
          <w:tcPr>
            <w:tcW w:w="6982" w:type="dxa"/>
            <w:vAlign w:val="center"/>
          </w:tcPr>
          <w:p w:rsidR="00E6156B" w:rsidRPr="00E6156B" w:rsidRDefault="00E6156B" w:rsidP="00E6156B">
            <w:pPr>
              <w:suppressAutoHyphens/>
              <w:jc w:val="both"/>
              <w:rPr>
                <w:bCs/>
                <w:color w:val="000000"/>
              </w:rPr>
            </w:pPr>
            <w:r w:rsidRPr="00E6156B">
              <w:rPr>
                <w:bCs/>
                <w:color w:val="000000"/>
              </w:rPr>
              <w:t xml:space="preserve">452530, РБ, </w:t>
            </w:r>
            <w:proofErr w:type="spellStart"/>
            <w:r w:rsidRPr="00E6156B">
              <w:rPr>
                <w:bCs/>
                <w:color w:val="000000"/>
              </w:rPr>
              <w:t>Дуванский</w:t>
            </w:r>
            <w:proofErr w:type="spellEnd"/>
            <w:r w:rsidRPr="00E6156B">
              <w:rPr>
                <w:bCs/>
                <w:color w:val="000000"/>
              </w:rPr>
              <w:t xml:space="preserve"> район, с. Месягутово, ул.Коммунистическая,24</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vAlign w:val="center"/>
          </w:tcPr>
          <w:p w:rsidR="00E6156B" w:rsidRPr="00E6156B" w:rsidRDefault="00E6156B" w:rsidP="00E6156B">
            <w:pPr>
              <w:suppressAutoHyphens/>
              <w:jc w:val="both"/>
              <w:rPr>
                <w:bCs/>
                <w:color w:val="000000"/>
              </w:rPr>
            </w:pPr>
            <w:r w:rsidRPr="00E6156B">
              <w:rPr>
                <w:bCs/>
                <w:color w:val="000000"/>
              </w:rPr>
              <w:t xml:space="preserve">Контактное лицо </w:t>
            </w:r>
          </w:p>
        </w:tc>
        <w:tc>
          <w:tcPr>
            <w:tcW w:w="6982" w:type="dxa"/>
            <w:vAlign w:val="center"/>
          </w:tcPr>
          <w:p w:rsidR="00E6156B" w:rsidRPr="00E6156B" w:rsidRDefault="00E6156B" w:rsidP="00E6156B">
            <w:pPr>
              <w:suppressAutoHyphens/>
              <w:jc w:val="both"/>
              <w:rPr>
                <w:bCs/>
                <w:color w:val="000000"/>
              </w:rPr>
            </w:pPr>
            <w:r w:rsidRPr="00E6156B">
              <w:rPr>
                <w:bCs/>
                <w:color w:val="000000"/>
              </w:rPr>
              <w:t>Нурисламов Марсель Хайрисламович, 8-937158 2172</w:t>
            </w:r>
          </w:p>
        </w:tc>
      </w:tr>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t>11</w:t>
            </w:r>
          </w:p>
        </w:tc>
        <w:tc>
          <w:tcPr>
            <w:tcW w:w="8912" w:type="dxa"/>
            <w:gridSpan w:val="2"/>
          </w:tcPr>
          <w:p w:rsidR="00E6156B" w:rsidRPr="00E6156B" w:rsidRDefault="00E6156B" w:rsidP="00E6156B">
            <w:pPr>
              <w:suppressAutoHyphens/>
              <w:jc w:val="both"/>
              <w:rPr>
                <w:bCs/>
                <w:color w:val="000000"/>
              </w:rPr>
            </w:pPr>
            <w:r w:rsidRPr="00E6156B">
              <w:rPr>
                <w:bCs/>
                <w:color w:val="000000"/>
              </w:rPr>
              <w:t xml:space="preserve">Нефтекамск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г. Нефтекамск, ул.Социалистическая,85</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452680 г. Нефтекамск, ул.Социалистическая,85</w:t>
            </w:r>
          </w:p>
        </w:tc>
      </w:tr>
      <w:tr w:rsidR="00E6156B" w:rsidRPr="00E6156B" w:rsidTr="000A3BC8">
        <w:trPr>
          <w:trHeight w:val="554"/>
        </w:trPr>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 xml:space="preserve">Контактное лицо </w:t>
            </w:r>
          </w:p>
        </w:tc>
        <w:tc>
          <w:tcPr>
            <w:tcW w:w="6982" w:type="dxa"/>
          </w:tcPr>
          <w:p w:rsidR="00E6156B" w:rsidRPr="00E6156B" w:rsidRDefault="00E6156B" w:rsidP="00E6156B">
            <w:pPr>
              <w:suppressAutoHyphens/>
              <w:jc w:val="both"/>
              <w:rPr>
                <w:bCs/>
                <w:color w:val="000000"/>
              </w:rPr>
            </w:pPr>
            <w:r w:rsidRPr="00E6156B">
              <w:rPr>
                <w:bCs/>
                <w:color w:val="000000"/>
              </w:rPr>
              <w:t>Якупов Валерий Рафаильевич, 89872598809</w:t>
            </w:r>
          </w:p>
        </w:tc>
      </w:tr>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t>12</w:t>
            </w:r>
          </w:p>
        </w:tc>
        <w:tc>
          <w:tcPr>
            <w:tcW w:w="8912" w:type="dxa"/>
            <w:gridSpan w:val="2"/>
          </w:tcPr>
          <w:p w:rsidR="00E6156B" w:rsidRPr="00E6156B" w:rsidRDefault="00E6156B" w:rsidP="00E6156B">
            <w:pPr>
              <w:suppressAutoHyphens/>
              <w:jc w:val="both"/>
              <w:rPr>
                <w:bCs/>
                <w:color w:val="000000"/>
              </w:rPr>
            </w:pPr>
            <w:r w:rsidRPr="00E6156B">
              <w:rPr>
                <w:bCs/>
                <w:color w:val="000000"/>
              </w:rPr>
              <w:t xml:space="preserve"> Сибай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г. Сибай, ул. Индустриальное шоссе, 2</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г. Сибай, ул. Индустриальное шоссе, 2</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 xml:space="preserve">Контактное лицо </w:t>
            </w:r>
          </w:p>
        </w:tc>
        <w:tc>
          <w:tcPr>
            <w:tcW w:w="6982" w:type="dxa"/>
          </w:tcPr>
          <w:p w:rsidR="00E6156B" w:rsidRPr="00E6156B" w:rsidRDefault="00E6156B" w:rsidP="00E6156B">
            <w:pPr>
              <w:suppressAutoHyphens/>
              <w:jc w:val="both"/>
              <w:rPr>
                <w:bCs/>
                <w:color w:val="000000"/>
              </w:rPr>
            </w:pPr>
            <w:r w:rsidRPr="00E6156B">
              <w:rPr>
                <w:bCs/>
                <w:color w:val="000000"/>
              </w:rPr>
              <w:t>Бикчентаева Н.А 8(919)1463424, Идрисов Ш.Р. 8(919)1463422</w:t>
            </w:r>
          </w:p>
        </w:tc>
      </w:tr>
      <w:tr w:rsidR="00E6156B" w:rsidRPr="00E6156B" w:rsidTr="000A3BC8">
        <w:tc>
          <w:tcPr>
            <w:tcW w:w="1040" w:type="dxa"/>
          </w:tcPr>
          <w:p w:rsidR="00E6156B" w:rsidRPr="00E6156B" w:rsidRDefault="00E6156B" w:rsidP="00E6156B">
            <w:pPr>
              <w:suppressAutoHyphens/>
              <w:jc w:val="both"/>
              <w:rPr>
                <w:bCs/>
                <w:color w:val="000000"/>
              </w:rPr>
            </w:pPr>
            <w:r w:rsidRPr="00E6156B">
              <w:rPr>
                <w:bCs/>
                <w:color w:val="000000"/>
              </w:rPr>
              <w:t>13</w:t>
            </w:r>
          </w:p>
        </w:tc>
        <w:tc>
          <w:tcPr>
            <w:tcW w:w="8912" w:type="dxa"/>
            <w:gridSpan w:val="2"/>
          </w:tcPr>
          <w:p w:rsidR="00E6156B" w:rsidRPr="00E6156B" w:rsidRDefault="00E6156B" w:rsidP="00E6156B">
            <w:pPr>
              <w:suppressAutoHyphens/>
              <w:jc w:val="both"/>
              <w:rPr>
                <w:bCs/>
                <w:color w:val="000000"/>
              </w:rPr>
            </w:pPr>
            <w:r w:rsidRPr="00E6156B">
              <w:rPr>
                <w:bCs/>
                <w:color w:val="000000"/>
              </w:rPr>
              <w:t xml:space="preserve">Туймазы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Адрес доставки</w:t>
            </w:r>
          </w:p>
        </w:tc>
        <w:tc>
          <w:tcPr>
            <w:tcW w:w="6982" w:type="dxa"/>
          </w:tcPr>
          <w:p w:rsidR="00E6156B" w:rsidRPr="00E6156B" w:rsidRDefault="00E6156B" w:rsidP="00E6156B">
            <w:pPr>
              <w:suppressAutoHyphens/>
              <w:jc w:val="both"/>
              <w:rPr>
                <w:bCs/>
                <w:color w:val="000000"/>
              </w:rPr>
            </w:pPr>
            <w:r w:rsidRPr="00E6156B">
              <w:rPr>
                <w:bCs/>
                <w:color w:val="000000"/>
              </w:rPr>
              <w:t xml:space="preserve">г. Туймазы, ул. Гафурова, 58 </w:t>
            </w:r>
          </w:p>
        </w:tc>
      </w:tr>
      <w:tr w:rsidR="00E6156B" w:rsidRPr="00E6156B" w:rsidTr="000A3BC8">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Почтовый адрес</w:t>
            </w:r>
          </w:p>
        </w:tc>
        <w:tc>
          <w:tcPr>
            <w:tcW w:w="6982" w:type="dxa"/>
          </w:tcPr>
          <w:p w:rsidR="00E6156B" w:rsidRPr="00E6156B" w:rsidRDefault="00E6156B" w:rsidP="00E6156B">
            <w:pPr>
              <w:suppressAutoHyphens/>
              <w:jc w:val="both"/>
              <w:rPr>
                <w:bCs/>
                <w:color w:val="000000"/>
              </w:rPr>
            </w:pPr>
            <w:r w:rsidRPr="00E6156B">
              <w:rPr>
                <w:bCs/>
                <w:color w:val="000000"/>
              </w:rPr>
              <w:t>Туймазы, ул. Гафурова, 58</w:t>
            </w:r>
          </w:p>
        </w:tc>
      </w:tr>
      <w:tr w:rsidR="00E6156B" w:rsidRPr="00E6156B" w:rsidTr="000A3BC8">
        <w:trPr>
          <w:trHeight w:val="479"/>
        </w:trPr>
        <w:tc>
          <w:tcPr>
            <w:tcW w:w="1040" w:type="dxa"/>
          </w:tcPr>
          <w:p w:rsidR="00E6156B" w:rsidRPr="00E6156B" w:rsidRDefault="00E6156B" w:rsidP="00E6156B">
            <w:pPr>
              <w:suppressAutoHyphens/>
              <w:jc w:val="both"/>
              <w:rPr>
                <w:bCs/>
                <w:color w:val="000000"/>
              </w:rPr>
            </w:pPr>
          </w:p>
        </w:tc>
        <w:tc>
          <w:tcPr>
            <w:tcW w:w="1930" w:type="dxa"/>
          </w:tcPr>
          <w:p w:rsidR="00E6156B" w:rsidRPr="00E6156B" w:rsidRDefault="00E6156B" w:rsidP="00E6156B">
            <w:pPr>
              <w:suppressAutoHyphens/>
              <w:jc w:val="both"/>
              <w:rPr>
                <w:bCs/>
                <w:color w:val="000000"/>
              </w:rPr>
            </w:pPr>
            <w:r w:rsidRPr="00E6156B">
              <w:rPr>
                <w:bCs/>
                <w:color w:val="000000"/>
              </w:rPr>
              <w:t xml:space="preserve">Контактное лицо </w:t>
            </w:r>
          </w:p>
        </w:tc>
        <w:tc>
          <w:tcPr>
            <w:tcW w:w="6982" w:type="dxa"/>
          </w:tcPr>
          <w:p w:rsidR="00E6156B" w:rsidRPr="00E6156B" w:rsidRDefault="00E6156B" w:rsidP="00E6156B">
            <w:pPr>
              <w:suppressAutoHyphens/>
              <w:jc w:val="both"/>
              <w:rPr>
                <w:bCs/>
                <w:color w:val="000000"/>
              </w:rPr>
            </w:pPr>
            <w:r w:rsidRPr="00E6156B">
              <w:rPr>
                <w:bCs/>
                <w:color w:val="000000"/>
              </w:rPr>
              <w:t xml:space="preserve">Халилов Руфат Тагирович тел: 8-987-259-71-20                                        </w:t>
            </w:r>
          </w:p>
        </w:tc>
      </w:tr>
    </w:tbl>
    <w:p w:rsidR="000B1E2C" w:rsidRPr="000B1E2C" w:rsidRDefault="000B1E2C" w:rsidP="000B1E2C">
      <w:pPr>
        <w:suppressAutoHyphens/>
        <w:jc w:val="both"/>
        <w:rPr>
          <w:bCs/>
          <w:color w:val="000000"/>
        </w:rPr>
      </w:pPr>
    </w:p>
    <w:p w:rsidR="000B1E2C" w:rsidRPr="000B1E2C" w:rsidRDefault="000B1E2C" w:rsidP="000B1E2C">
      <w:pPr>
        <w:suppressAutoHyphens/>
        <w:jc w:val="both"/>
        <w:rPr>
          <w:bCs/>
          <w:color w:val="000000"/>
        </w:rPr>
      </w:pPr>
    </w:p>
    <w:p w:rsidR="000B1E2C" w:rsidRPr="000B1E2C" w:rsidRDefault="000B1E2C" w:rsidP="000B1E2C">
      <w:pPr>
        <w:suppressAutoHyphens/>
        <w:jc w:val="both"/>
        <w:rPr>
          <w:bCs/>
          <w:color w:val="000000"/>
        </w:rPr>
      </w:pPr>
    </w:p>
    <w:p w:rsidR="000B1E2C" w:rsidRPr="000B1E2C" w:rsidRDefault="000B1E2C" w:rsidP="000B1E2C">
      <w:pPr>
        <w:suppressAutoHyphens/>
        <w:jc w:val="both"/>
        <w:rPr>
          <w:bCs/>
          <w:color w:val="000000"/>
        </w:rPr>
      </w:pPr>
    </w:p>
    <w:tbl>
      <w:tblPr>
        <w:tblW w:w="10564" w:type="dxa"/>
        <w:tblInd w:w="-567" w:type="dxa"/>
        <w:tblLook w:val="01E0" w:firstRow="1" w:lastRow="1" w:firstColumn="1" w:lastColumn="1" w:noHBand="0" w:noVBand="0"/>
      </w:tblPr>
      <w:tblGrid>
        <w:gridCol w:w="5778"/>
        <w:gridCol w:w="4786"/>
      </w:tblGrid>
      <w:tr w:rsidR="000B1E2C" w:rsidRPr="000B1E2C" w:rsidTr="000B1E2C">
        <w:tc>
          <w:tcPr>
            <w:tcW w:w="5778" w:type="dxa"/>
          </w:tcPr>
          <w:p w:rsidR="000B1E2C" w:rsidRPr="000B1E2C" w:rsidRDefault="000B1E2C" w:rsidP="000B1E2C">
            <w:pPr>
              <w:suppressAutoHyphens/>
              <w:jc w:val="both"/>
              <w:rPr>
                <w:bCs/>
                <w:color w:val="000000"/>
              </w:rPr>
            </w:pPr>
            <w:r w:rsidRPr="000B1E2C">
              <w:rPr>
                <w:bCs/>
                <w:color w:val="000000"/>
              </w:rPr>
              <w:t>Поставщик</w:t>
            </w:r>
          </w:p>
        </w:tc>
        <w:tc>
          <w:tcPr>
            <w:tcW w:w="4786" w:type="dxa"/>
          </w:tcPr>
          <w:p w:rsidR="000B1E2C" w:rsidRPr="000B1E2C" w:rsidRDefault="000B1E2C" w:rsidP="000B1E2C">
            <w:pPr>
              <w:suppressAutoHyphens/>
              <w:jc w:val="both"/>
              <w:rPr>
                <w:bCs/>
                <w:color w:val="000000"/>
              </w:rPr>
            </w:pPr>
            <w:r w:rsidRPr="000B1E2C">
              <w:rPr>
                <w:bCs/>
                <w:color w:val="000000"/>
              </w:rPr>
              <w:t>Покупатель</w:t>
            </w:r>
          </w:p>
        </w:tc>
      </w:tr>
      <w:tr w:rsidR="000B1E2C" w:rsidRPr="000B1E2C" w:rsidTr="000B1E2C">
        <w:tc>
          <w:tcPr>
            <w:tcW w:w="5778" w:type="dxa"/>
          </w:tcPr>
          <w:p w:rsidR="000B1E2C" w:rsidRPr="000B1E2C" w:rsidRDefault="000B1E2C" w:rsidP="000B1E2C">
            <w:pPr>
              <w:suppressAutoHyphens/>
              <w:jc w:val="both"/>
              <w:rPr>
                <w:bCs/>
                <w:color w:val="000000"/>
              </w:rPr>
            </w:pPr>
          </w:p>
        </w:tc>
        <w:tc>
          <w:tcPr>
            <w:tcW w:w="4786" w:type="dxa"/>
          </w:tcPr>
          <w:p w:rsidR="000B1E2C" w:rsidRPr="000B1E2C" w:rsidRDefault="000B1E2C" w:rsidP="000B1E2C">
            <w:pPr>
              <w:suppressAutoHyphens/>
              <w:jc w:val="both"/>
              <w:rPr>
                <w:bCs/>
                <w:color w:val="000000"/>
              </w:rPr>
            </w:pPr>
            <w:r w:rsidRPr="000B1E2C">
              <w:rPr>
                <w:bCs/>
                <w:color w:val="000000"/>
              </w:rPr>
              <w:t>ПАО «Башинформсвязь»</w:t>
            </w:r>
          </w:p>
          <w:p w:rsidR="000B1E2C" w:rsidRPr="000B1E2C" w:rsidRDefault="000B1E2C" w:rsidP="000B1E2C">
            <w:pPr>
              <w:suppressAutoHyphens/>
              <w:jc w:val="both"/>
              <w:rPr>
                <w:bCs/>
                <w:color w:val="000000"/>
              </w:rPr>
            </w:pPr>
          </w:p>
        </w:tc>
      </w:tr>
      <w:tr w:rsidR="000B1E2C" w:rsidRPr="000B1E2C" w:rsidTr="000B1E2C">
        <w:trPr>
          <w:trHeight w:val="55"/>
        </w:trPr>
        <w:tc>
          <w:tcPr>
            <w:tcW w:w="5778" w:type="dxa"/>
          </w:tcPr>
          <w:p w:rsidR="000B1E2C" w:rsidRPr="000B1E2C" w:rsidRDefault="000B1E2C" w:rsidP="000B1E2C">
            <w:pPr>
              <w:suppressAutoHyphens/>
              <w:jc w:val="both"/>
              <w:rPr>
                <w:bCs/>
                <w:color w:val="000000"/>
              </w:rPr>
            </w:pPr>
            <w:r w:rsidRPr="000B1E2C">
              <w:rPr>
                <w:bCs/>
                <w:color w:val="000000"/>
              </w:rPr>
              <w:t>_____________ /</w:t>
            </w:r>
            <w:r w:rsidR="00A953DA">
              <w:rPr>
                <w:bCs/>
                <w:color w:val="000000"/>
              </w:rPr>
              <w:t>______________/</w:t>
            </w:r>
          </w:p>
        </w:tc>
        <w:tc>
          <w:tcPr>
            <w:tcW w:w="4786" w:type="dxa"/>
          </w:tcPr>
          <w:p w:rsidR="000B1E2C" w:rsidRPr="000B1E2C" w:rsidRDefault="000B1E2C" w:rsidP="000B1E2C">
            <w:pPr>
              <w:suppressAutoHyphens/>
              <w:jc w:val="both"/>
              <w:rPr>
                <w:bCs/>
                <w:color w:val="000000"/>
              </w:rPr>
            </w:pPr>
            <w:r w:rsidRPr="000B1E2C">
              <w:rPr>
                <w:bCs/>
                <w:color w:val="000000"/>
              </w:rPr>
              <w:t xml:space="preserve">________________ / </w:t>
            </w:r>
            <w:r w:rsidR="00A953DA">
              <w:rPr>
                <w:bCs/>
                <w:color w:val="000000"/>
              </w:rPr>
              <w:t>С</w:t>
            </w:r>
            <w:r w:rsidRPr="000B1E2C">
              <w:rPr>
                <w:bCs/>
                <w:color w:val="000000"/>
              </w:rPr>
              <w:t>.</w:t>
            </w:r>
            <w:r w:rsidR="00A953DA">
              <w:rPr>
                <w:bCs/>
                <w:color w:val="000000"/>
              </w:rPr>
              <w:t>А</w:t>
            </w:r>
            <w:r w:rsidRPr="000B1E2C">
              <w:rPr>
                <w:bCs/>
                <w:color w:val="000000"/>
              </w:rPr>
              <w:t xml:space="preserve">. </w:t>
            </w:r>
            <w:r w:rsidR="00A953DA">
              <w:rPr>
                <w:bCs/>
                <w:color w:val="000000"/>
              </w:rPr>
              <w:t>Алферов</w:t>
            </w:r>
            <w:r w:rsidRPr="000B1E2C">
              <w:rPr>
                <w:bCs/>
                <w:color w:val="000000"/>
              </w:rPr>
              <w:t xml:space="preserve"> </w:t>
            </w:r>
          </w:p>
        </w:tc>
      </w:tr>
      <w:tr w:rsidR="000B1E2C" w:rsidRPr="000B1E2C" w:rsidTr="000B1E2C">
        <w:tc>
          <w:tcPr>
            <w:tcW w:w="5778" w:type="dxa"/>
          </w:tcPr>
          <w:p w:rsidR="000B1E2C" w:rsidRPr="000B1E2C" w:rsidRDefault="000B1E2C" w:rsidP="000B1E2C">
            <w:pPr>
              <w:suppressAutoHyphens/>
              <w:jc w:val="both"/>
              <w:rPr>
                <w:bCs/>
                <w:color w:val="000000"/>
              </w:rPr>
            </w:pPr>
            <w:proofErr w:type="spellStart"/>
            <w:r w:rsidRPr="000B1E2C">
              <w:rPr>
                <w:bCs/>
                <w:color w:val="000000"/>
              </w:rPr>
              <w:t>м.п</w:t>
            </w:r>
            <w:proofErr w:type="spellEnd"/>
            <w:r w:rsidRPr="000B1E2C">
              <w:rPr>
                <w:bCs/>
                <w:color w:val="000000"/>
              </w:rPr>
              <w:t>.</w:t>
            </w:r>
          </w:p>
        </w:tc>
        <w:tc>
          <w:tcPr>
            <w:tcW w:w="4786" w:type="dxa"/>
          </w:tcPr>
          <w:p w:rsidR="000B1E2C" w:rsidRPr="000B1E2C" w:rsidRDefault="000B1E2C" w:rsidP="000B1E2C">
            <w:pPr>
              <w:suppressAutoHyphens/>
              <w:jc w:val="both"/>
              <w:rPr>
                <w:bCs/>
                <w:color w:val="000000"/>
              </w:rPr>
            </w:pPr>
            <w:proofErr w:type="spellStart"/>
            <w:r w:rsidRPr="000B1E2C">
              <w:rPr>
                <w:bCs/>
                <w:color w:val="000000"/>
              </w:rPr>
              <w:t>м.п</w:t>
            </w:r>
            <w:proofErr w:type="spellEnd"/>
            <w:r w:rsidRPr="000B1E2C">
              <w:rPr>
                <w:bCs/>
                <w:color w:val="000000"/>
              </w:rPr>
              <w:t>.</w:t>
            </w:r>
          </w:p>
        </w:tc>
      </w:tr>
    </w:tbl>
    <w:p w:rsidR="000B1E2C" w:rsidRPr="000B1E2C" w:rsidRDefault="000B1E2C" w:rsidP="00A84854">
      <w:pPr>
        <w:suppressAutoHyphens/>
        <w:jc w:val="right"/>
        <w:rPr>
          <w:rFonts w:eastAsia="MS Mincho"/>
          <w:sz w:val="26"/>
          <w:szCs w:val="26"/>
          <w:lang w:eastAsia="ja-JP"/>
        </w:rPr>
      </w:pPr>
      <w:r w:rsidRPr="000B1E2C">
        <w:rPr>
          <w:bCs/>
          <w:color w:val="000000"/>
        </w:rPr>
        <w:br w:type="page"/>
      </w:r>
      <w:r w:rsidRPr="000B1E2C">
        <w:rPr>
          <w:bCs/>
          <w:color w:val="000000"/>
        </w:rPr>
        <w:lastRenderedPageBreak/>
        <w:t xml:space="preserve">                                                                                                                                       </w:t>
      </w:r>
      <w:r w:rsidRPr="000B1E2C">
        <w:rPr>
          <w:rFonts w:eastAsia="MS Mincho"/>
          <w:sz w:val="26"/>
          <w:szCs w:val="26"/>
          <w:lang w:eastAsia="ja-JP"/>
        </w:rPr>
        <w:t>Приложение № 4</w:t>
      </w:r>
    </w:p>
    <w:p w:rsidR="000B1E2C" w:rsidRPr="000B1E2C" w:rsidRDefault="000B1E2C" w:rsidP="000B1E2C">
      <w:pPr>
        <w:jc w:val="right"/>
        <w:rPr>
          <w:rFonts w:eastAsia="MS Mincho"/>
          <w:sz w:val="26"/>
          <w:szCs w:val="26"/>
          <w:lang w:eastAsia="ja-JP"/>
        </w:rPr>
      </w:pPr>
      <w:r w:rsidRPr="000B1E2C">
        <w:rPr>
          <w:rFonts w:eastAsia="MS Mincho"/>
          <w:sz w:val="26"/>
          <w:szCs w:val="26"/>
          <w:lang w:eastAsia="ja-JP"/>
        </w:rPr>
        <w:t xml:space="preserve">к Договору поставки </w:t>
      </w:r>
    </w:p>
    <w:p w:rsidR="000B1E2C" w:rsidRPr="000B1E2C" w:rsidRDefault="000B1E2C" w:rsidP="000B1E2C">
      <w:pPr>
        <w:jc w:val="right"/>
        <w:rPr>
          <w:rFonts w:eastAsia="MS Mincho"/>
          <w:sz w:val="26"/>
          <w:szCs w:val="26"/>
          <w:lang w:eastAsia="ja-JP"/>
        </w:rPr>
      </w:pPr>
      <w:r w:rsidRPr="000B1E2C">
        <w:rPr>
          <w:rFonts w:eastAsia="MS Mincho"/>
          <w:sz w:val="26"/>
          <w:szCs w:val="26"/>
          <w:lang w:eastAsia="ja-JP"/>
        </w:rPr>
        <w:t>№ ____ от «____» ________ 201___ г.</w:t>
      </w:r>
    </w:p>
    <w:p w:rsidR="000B1E2C" w:rsidRPr="000B1E2C" w:rsidRDefault="000B1E2C" w:rsidP="000B1E2C">
      <w:pPr>
        <w:spacing w:after="160" w:line="259" w:lineRule="auto"/>
        <w:ind w:left="4536"/>
        <w:jc w:val="center"/>
        <w:rPr>
          <w:rFonts w:eastAsia="Calibri"/>
          <w:sz w:val="28"/>
          <w:szCs w:val="28"/>
          <w:lang w:eastAsia="en-US"/>
        </w:rPr>
      </w:pPr>
    </w:p>
    <w:sdt>
      <w:sdtPr>
        <w:rPr>
          <w:rFonts w:ascii="Calibri" w:eastAsia="Calibri" w:hAnsi="Calibri"/>
          <w:sz w:val="22"/>
          <w:szCs w:val="22"/>
          <w:lang w:eastAsia="en-US"/>
        </w:rPr>
        <w:id w:val="-610581508"/>
        <w:docPartObj>
          <w:docPartGallery w:val="Cover Pages"/>
          <w:docPartUnique/>
        </w:docPartObj>
      </w:sdtPr>
      <w:sdtEndPr>
        <w:rPr>
          <w:sz w:val="28"/>
          <w:szCs w:val="28"/>
        </w:rPr>
      </w:sdtEndPr>
      <w:sdtContent>
        <w:p w:rsidR="000B1E2C" w:rsidRPr="000B1E2C" w:rsidRDefault="000B1E2C" w:rsidP="000B1E2C">
          <w:pPr>
            <w:jc w:val="right"/>
            <w:rPr>
              <w:rFonts w:eastAsia="MS Mincho"/>
              <w:sz w:val="26"/>
              <w:szCs w:val="26"/>
              <w:lang w:eastAsia="ja-JP"/>
            </w:rPr>
          </w:pPr>
        </w:p>
        <w:p w:rsidR="000B1E2C" w:rsidRPr="000B1E2C" w:rsidRDefault="000B1E2C" w:rsidP="000B1E2C">
          <w:pPr>
            <w:jc w:val="right"/>
            <w:rPr>
              <w:rFonts w:eastAsia="Calibri"/>
              <w:sz w:val="28"/>
              <w:szCs w:val="28"/>
              <w:lang w:eastAsia="en-US"/>
            </w:rPr>
          </w:pPr>
          <w:r w:rsidRPr="000B1E2C">
            <w:rPr>
              <w:rFonts w:eastAsia="MS Mincho"/>
              <w:sz w:val="26"/>
              <w:szCs w:val="26"/>
              <w:lang w:eastAsia="ja-JP"/>
            </w:rPr>
            <w:t>.</w:t>
          </w:r>
          <w:r w:rsidRPr="000B1E2C">
            <w:rPr>
              <w:rFonts w:eastAsia="Calibri"/>
              <w:sz w:val="28"/>
              <w:szCs w:val="28"/>
              <w:lang w:eastAsia="en-US"/>
            </w:rPr>
            <w:t xml:space="preserve"> </w:t>
          </w:r>
        </w:p>
        <w:tbl>
          <w:tblPr>
            <w:tblpPr w:leftFromText="187" w:rightFromText="187" w:horzAnchor="margin" w:tblpXSpec="center" w:tblpY="2881"/>
            <w:tblW w:w="4090" w:type="pct"/>
            <w:tblCellMar>
              <w:left w:w="144" w:type="dxa"/>
              <w:right w:w="115" w:type="dxa"/>
            </w:tblCellMar>
            <w:tblLook w:val="04A0" w:firstRow="1" w:lastRow="0" w:firstColumn="1" w:lastColumn="0" w:noHBand="0" w:noVBand="1"/>
          </w:tblPr>
          <w:tblGrid>
            <w:gridCol w:w="7652"/>
          </w:tblGrid>
          <w:tr w:rsidR="00D624B2" w:rsidRPr="00D624B2" w:rsidTr="00ED755F">
            <w:trPr>
              <w:trHeight w:val="844"/>
            </w:trPr>
            <w:tc>
              <w:tcPr>
                <w:tcW w:w="7640" w:type="dxa"/>
                <w:tcMar>
                  <w:top w:w="216" w:type="dxa"/>
                  <w:left w:w="115" w:type="dxa"/>
                  <w:bottom w:w="216" w:type="dxa"/>
                  <w:right w:w="115" w:type="dxa"/>
                </w:tcMar>
              </w:tcPr>
              <w:p w:rsidR="00D624B2" w:rsidRPr="00D624B2" w:rsidRDefault="00D624B2" w:rsidP="00D624B2">
                <w:pPr>
                  <w:rPr>
                    <w:szCs w:val="22"/>
                  </w:rPr>
                </w:pPr>
                <w:bookmarkStart w:id="9" w:name="_Hlk41648627"/>
                <w:r w:rsidRPr="00D624B2">
                  <w:rPr>
                    <w:sz w:val="28"/>
                  </w:rPr>
                  <w:t>ПАО «Башинформсвязь»</w:t>
                </w:r>
              </w:p>
            </w:tc>
          </w:tr>
          <w:tr w:rsidR="00D624B2" w:rsidRPr="00D624B2" w:rsidTr="00ED755F">
            <w:trPr>
              <w:trHeight w:val="1157"/>
            </w:trPr>
            <w:tc>
              <w:tcPr>
                <w:tcW w:w="7640" w:type="dxa"/>
              </w:tcPr>
              <w:p w:rsidR="00D624B2" w:rsidRPr="00D624B2" w:rsidRDefault="00D624B2" w:rsidP="00D624B2">
                <w:pPr>
                  <w:spacing w:line="216" w:lineRule="auto"/>
                  <w:rPr>
                    <w:sz w:val="88"/>
                    <w:szCs w:val="88"/>
                  </w:rPr>
                </w:pPr>
                <w:r w:rsidRPr="00D624B2">
                  <w:rPr>
                    <w:sz w:val="52"/>
                    <w:szCs w:val="88"/>
                  </w:rPr>
                  <w:t>Технические требования к оптическим кабелям для сетей связи внешней прокладки</w:t>
                </w:r>
              </w:p>
            </w:tc>
          </w:tr>
          <w:bookmarkEnd w:id="9"/>
        </w:tbl>
        <w:p w:rsidR="000B1E2C" w:rsidRPr="000B1E2C" w:rsidRDefault="000B1E2C" w:rsidP="000B1E2C">
          <w:pPr>
            <w:spacing w:after="160" w:line="259" w:lineRule="auto"/>
            <w:rPr>
              <w:rFonts w:eastAsia="Calibri"/>
              <w:sz w:val="22"/>
              <w:szCs w:val="22"/>
              <w:lang w:eastAsia="en-US"/>
            </w:rPr>
          </w:pPr>
        </w:p>
        <w:p w:rsidR="00843308" w:rsidRDefault="000B1E2C" w:rsidP="000B1E2C">
          <w:pPr>
            <w:spacing w:after="160" w:line="259" w:lineRule="auto"/>
            <w:rPr>
              <w:rFonts w:ascii="Calibri" w:eastAsia="Calibri" w:hAnsi="Calibri"/>
              <w:sz w:val="28"/>
              <w:szCs w:val="28"/>
              <w:lang w:eastAsia="en-US"/>
            </w:rPr>
          </w:pPr>
          <w:r w:rsidRPr="000B1E2C">
            <w:rPr>
              <w:rFonts w:ascii="Calibri" w:eastAsia="Calibri" w:hAnsi="Calibri"/>
              <w:sz w:val="28"/>
              <w:szCs w:val="28"/>
              <w:lang w:eastAsia="en-US"/>
            </w:rPr>
            <w:br w:type="page"/>
          </w:r>
        </w:p>
        <w:p w:rsidR="000B1E2C" w:rsidRPr="000B1E2C" w:rsidRDefault="00E903A0" w:rsidP="000B1E2C">
          <w:pPr>
            <w:spacing w:after="160" w:line="259" w:lineRule="auto"/>
            <w:rPr>
              <w:rFonts w:ascii="Calibri" w:eastAsia="Calibri" w:hAnsi="Calibri"/>
              <w:sz w:val="28"/>
              <w:szCs w:val="28"/>
              <w:lang w:eastAsia="en-US"/>
            </w:rPr>
          </w:pPr>
        </w:p>
      </w:sdtContent>
    </w:sdt>
    <w:p w:rsidR="000B1E2C" w:rsidRPr="000B1E2C" w:rsidRDefault="000B1E2C" w:rsidP="000B1E2C">
      <w:pPr>
        <w:spacing w:line="360" w:lineRule="auto"/>
        <w:jc w:val="center"/>
        <w:rPr>
          <w:b/>
          <w:bCs/>
          <w:sz w:val="28"/>
          <w:szCs w:val="28"/>
        </w:rPr>
      </w:pPr>
      <w:r w:rsidRPr="000B1E2C">
        <w:rPr>
          <w:b/>
          <w:bCs/>
          <w:sz w:val="28"/>
          <w:szCs w:val="28"/>
        </w:rPr>
        <w:t>Содержание</w:t>
      </w:r>
    </w:p>
    <w:p w:rsidR="000B1E2C" w:rsidRPr="000B1E2C" w:rsidRDefault="000B1E2C" w:rsidP="000B1E2C">
      <w:pPr>
        <w:tabs>
          <w:tab w:val="left" w:pos="480"/>
          <w:tab w:val="right" w:pos="9345"/>
        </w:tabs>
        <w:spacing w:before="240" w:after="120"/>
        <w:rPr>
          <w:rFonts w:ascii="Calibri" w:hAnsi="Calibri"/>
          <w:noProof/>
          <w:sz w:val="28"/>
          <w:szCs w:val="28"/>
        </w:rPr>
      </w:pPr>
      <w:r w:rsidRPr="000B1E2C">
        <w:rPr>
          <w:rFonts w:ascii="Calibri" w:hAnsi="Calibri"/>
          <w:b/>
          <w:caps/>
          <w:noProof/>
          <w:sz w:val="28"/>
          <w:szCs w:val="28"/>
          <w:u w:val="single"/>
        </w:rPr>
        <w:fldChar w:fldCharType="begin"/>
      </w:r>
      <w:r w:rsidRPr="000B1E2C">
        <w:rPr>
          <w:rFonts w:ascii="Calibri" w:hAnsi="Calibri"/>
          <w:b/>
          <w:caps/>
          <w:noProof/>
          <w:sz w:val="28"/>
          <w:szCs w:val="28"/>
          <w:u w:val="single"/>
        </w:rPr>
        <w:instrText xml:space="preserve"> TOC \o "1-2" \h \z \u </w:instrText>
      </w:r>
      <w:r w:rsidRPr="000B1E2C">
        <w:rPr>
          <w:rFonts w:ascii="Calibri" w:hAnsi="Calibri"/>
          <w:b/>
          <w:caps/>
          <w:noProof/>
          <w:sz w:val="28"/>
          <w:szCs w:val="28"/>
          <w:u w:val="single"/>
        </w:rPr>
        <w:fldChar w:fldCharType="separate"/>
      </w:r>
      <w:hyperlink w:anchor="_Toc443331548" w:history="1">
        <w:r w:rsidRPr="000B1E2C">
          <w:rPr>
            <w:rFonts w:ascii="Calibri" w:eastAsia="MS Mincho" w:hAnsi="Calibri"/>
            <w:b/>
            <w:bCs/>
            <w:noProof/>
            <w:kern w:val="32"/>
            <w:sz w:val="28"/>
            <w:szCs w:val="28"/>
            <w:u w:val="single"/>
          </w:rPr>
          <w:t>1.</w:t>
        </w:r>
        <w:r w:rsidRPr="000B1E2C">
          <w:rPr>
            <w:rFonts w:ascii="Calibri" w:hAnsi="Calibri"/>
            <w:noProof/>
            <w:sz w:val="28"/>
            <w:szCs w:val="28"/>
          </w:rPr>
          <w:tab/>
        </w:r>
        <w:r w:rsidRPr="000B1E2C">
          <w:rPr>
            <w:rFonts w:ascii="Calibri" w:eastAsia="MS Mincho" w:hAnsi="Calibri"/>
            <w:b/>
            <w:bCs/>
            <w:noProof/>
            <w:kern w:val="32"/>
            <w:sz w:val="28"/>
            <w:szCs w:val="28"/>
            <w:u w:val="single"/>
          </w:rPr>
          <w:t>Область применения</w:t>
        </w:r>
        <w:r w:rsidRPr="000B1E2C">
          <w:rPr>
            <w:rFonts w:ascii="Calibri" w:hAnsi="Calibri"/>
            <w:b/>
            <w:bCs/>
            <w:noProof/>
            <w:webHidden/>
            <w:sz w:val="28"/>
            <w:szCs w:val="28"/>
          </w:rPr>
          <w:tab/>
        </w:r>
        <w:r w:rsidRPr="000B1E2C">
          <w:rPr>
            <w:rFonts w:ascii="Calibri" w:hAnsi="Calibri"/>
            <w:b/>
            <w:bCs/>
            <w:noProof/>
            <w:webHidden/>
            <w:sz w:val="28"/>
            <w:szCs w:val="28"/>
          </w:rPr>
          <w:fldChar w:fldCharType="begin"/>
        </w:r>
        <w:r w:rsidRPr="000B1E2C">
          <w:rPr>
            <w:rFonts w:ascii="Calibri" w:hAnsi="Calibri"/>
            <w:b/>
            <w:bCs/>
            <w:noProof/>
            <w:webHidden/>
            <w:sz w:val="28"/>
            <w:szCs w:val="28"/>
          </w:rPr>
          <w:instrText xml:space="preserve"> PAGEREF _Toc443331548 \h </w:instrText>
        </w:r>
        <w:r w:rsidRPr="000B1E2C">
          <w:rPr>
            <w:rFonts w:ascii="Calibri" w:hAnsi="Calibri"/>
            <w:b/>
            <w:bCs/>
            <w:noProof/>
            <w:webHidden/>
            <w:sz w:val="28"/>
            <w:szCs w:val="28"/>
          </w:rPr>
        </w:r>
        <w:r w:rsidRPr="000B1E2C">
          <w:rPr>
            <w:rFonts w:ascii="Calibri" w:hAnsi="Calibri"/>
            <w:b/>
            <w:bCs/>
            <w:noProof/>
            <w:webHidden/>
            <w:sz w:val="28"/>
            <w:szCs w:val="28"/>
          </w:rPr>
          <w:fldChar w:fldCharType="separate"/>
        </w:r>
        <w:r w:rsidR="00504996">
          <w:rPr>
            <w:rFonts w:ascii="Calibri" w:hAnsi="Calibri"/>
            <w:b/>
            <w:bCs/>
            <w:noProof/>
            <w:webHidden/>
            <w:sz w:val="28"/>
            <w:szCs w:val="28"/>
          </w:rPr>
          <w:t>21</w:t>
        </w:r>
        <w:r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49" w:history="1">
        <w:r w:rsidR="000B1E2C" w:rsidRPr="000B1E2C">
          <w:rPr>
            <w:rFonts w:ascii="Calibri" w:eastAsia="MS Mincho" w:hAnsi="Calibri"/>
            <w:b/>
            <w:bCs/>
            <w:noProof/>
            <w:kern w:val="32"/>
            <w:sz w:val="28"/>
            <w:szCs w:val="28"/>
            <w:u w:val="single"/>
          </w:rPr>
          <w:t>2.</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Общие положения</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_Toc443331549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21</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720"/>
          <w:tab w:val="right" w:pos="9345"/>
        </w:tabs>
        <w:spacing w:before="240" w:after="120"/>
        <w:rPr>
          <w:rFonts w:ascii="Calibri" w:hAnsi="Calibri"/>
          <w:noProof/>
          <w:sz w:val="28"/>
          <w:szCs w:val="28"/>
        </w:rPr>
      </w:pPr>
      <w:hyperlink w:anchor="_Toc443331550" w:history="1">
        <w:r w:rsidR="000B1E2C" w:rsidRPr="000B1E2C">
          <w:rPr>
            <w:rFonts w:ascii="Calibri" w:eastAsia="MS Mincho" w:hAnsi="Calibri"/>
            <w:b/>
            <w:bCs/>
            <w:i/>
            <w:noProof/>
            <w:kern w:val="32"/>
            <w:sz w:val="28"/>
            <w:szCs w:val="28"/>
            <w:u w:val="single"/>
          </w:rPr>
          <w:t>2.1.</w:t>
        </w:r>
        <w:r w:rsidR="000B1E2C" w:rsidRPr="000B1E2C">
          <w:rPr>
            <w:rFonts w:ascii="Calibri" w:hAnsi="Calibri"/>
            <w:noProof/>
            <w:sz w:val="28"/>
            <w:szCs w:val="28"/>
          </w:rPr>
          <w:tab/>
        </w:r>
        <w:r w:rsidR="000B1E2C" w:rsidRPr="000B1E2C">
          <w:rPr>
            <w:rFonts w:ascii="Calibri" w:eastAsia="MS Mincho" w:hAnsi="Calibri"/>
            <w:b/>
            <w:bCs/>
            <w:i/>
            <w:noProof/>
            <w:kern w:val="32"/>
            <w:sz w:val="28"/>
            <w:szCs w:val="28"/>
            <w:u w:val="single"/>
          </w:rPr>
          <w:t>Нормативные ссылки</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_Toc443331550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21</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720"/>
          <w:tab w:val="right" w:pos="9345"/>
        </w:tabs>
        <w:spacing w:before="240" w:after="120"/>
        <w:rPr>
          <w:rFonts w:ascii="Calibri" w:hAnsi="Calibri"/>
          <w:noProof/>
          <w:sz w:val="28"/>
          <w:szCs w:val="28"/>
        </w:rPr>
      </w:pPr>
      <w:hyperlink w:anchor="_Toc443331551" w:history="1">
        <w:r w:rsidR="000B1E2C" w:rsidRPr="000B1E2C">
          <w:rPr>
            <w:rFonts w:ascii="Calibri" w:eastAsia="MS Mincho" w:hAnsi="Calibri"/>
            <w:b/>
            <w:bCs/>
            <w:i/>
            <w:noProof/>
            <w:kern w:val="32"/>
            <w:sz w:val="28"/>
            <w:szCs w:val="28"/>
            <w:u w:val="single"/>
          </w:rPr>
          <w:t>2.2.</w:t>
        </w:r>
        <w:r w:rsidR="000B1E2C" w:rsidRPr="000B1E2C">
          <w:rPr>
            <w:rFonts w:ascii="Calibri" w:hAnsi="Calibri"/>
            <w:noProof/>
            <w:sz w:val="28"/>
            <w:szCs w:val="28"/>
          </w:rPr>
          <w:tab/>
        </w:r>
        <w:r w:rsidR="000B1E2C" w:rsidRPr="000B1E2C">
          <w:rPr>
            <w:rFonts w:ascii="Calibri" w:eastAsia="MS Mincho" w:hAnsi="Calibri"/>
            <w:b/>
            <w:bCs/>
            <w:i/>
            <w:noProof/>
            <w:kern w:val="32"/>
            <w:sz w:val="28"/>
            <w:szCs w:val="28"/>
            <w:u w:val="single"/>
          </w:rPr>
          <w:t>Термины, определения и сокращения</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_Toc443331551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21</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720"/>
          <w:tab w:val="right" w:pos="9345"/>
        </w:tabs>
        <w:spacing w:before="240" w:after="120"/>
        <w:rPr>
          <w:rFonts w:ascii="Calibri" w:hAnsi="Calibri"/>
          <w:noProof/>
          <w:sz w:val="28"/>
          <w:szCs w:val="28"/>
        </w:rPr>
      </w:pPr>
      <w:hyperlink w:anchor="_Toc443331552" w:history="1">
        <w:r w:rsidR="000B1E2C" w:rsidRPr="000B1E2C">
          <w:rPr>
            <w:rFonts w:ascii="Calibri" w:eastAsia="MS Mincho" w:hAnsi="Calibri"/>
            <w:b/>
            <w:bCs/>
            <w:i/>
            <w:noProof/>
            <w:kern w:val="32"/>
            <w:sz w:val="28"/>
            <w:szCs w:val="28"/>
            <w:u w:val="single"/>
          </w:rPr>
          <w:t>2.3.</w:t>
        </w:r>
        <w:r w:rsidR="000B1E2C" w:rsidRPr="000B1E2C">
          <w:rPr>
            <w:rFonts w:ascii="Calibri" w:hAnsi="Calibri"/>
            <w:noProof/>
            <w:sz w:val="28"/>
            <w:szCs w:val="28"/>
          </w:rPr>
          <w:tab/>
        </w:r>
        <w:r w:rsidR="000B1E2C" w:rsidRPr="000B1E2C">
          <w:rPr>
            <w:rFonts w:ascii="Calibri" w:eastAsia="MS Mincho" w:hAnsi="Calibri"/>
            <w:b/>
            <w:bCs/>
            <w:i/>
            <w:noProof/>
            <w:kern w:val="32"/>
            <w:sz w:val="28"/>
            <w:szCs w:val="28"/>
            <w:u w:val="single"/>
          </w:rPr>
          <w:t>Возможные типы волоконно-оптических кабелей</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_Toc443331552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22</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55" w:history="1">
        <w:r w:rsidR="000B1E2C" w:rsidRPr="000B1E2C">
          <w:rPr>
            <w:rFonts w:ascii="Calibri" w:eastAsia="MS Mincho" w:hAnsi="Calibri"/>
            <w:b/>
            <w:bCs/>
            <w:noProof/>
            <w:kern w:val="32"/>
            <w:sz w:val="28"/>
            <w:szCs w:val="28"/>
            <w:u w:val="single"/>
          </w:rPr>
          <w:t>3.</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по назначению</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_Toc443331555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22</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56" w:history="1">
        <w:r w:rsidR="000B1E2C" w:rsidRPr="000B1E2C">
          <w:rPr>
            <w:rFonts w:ascii="Calibri" w:eastAsia="MS Mincho" w:hAnsi="Calibri"/>
            <w:b/>
            <w:bCs/>
            <w:noProof/>
            <w:kern w:val="32"/>
            <w:sz w:val="28"/>
            <w:szCs w:val="28"/>
            <w:u w:val="single"/>
          </w:rPr>
          <w:t>4.</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Требование к конструкции</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_Toc443331556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23</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58" w:history="1">
        <w:r w:rsidR="000B1E2C" w:rsidRPr="000B1E2C">
          <w:rPr>
            <w:rFonts w:ascii="Calibri" w:eastAsia="MS Mincho" w:hAnsi="Calibri"/>
            <w:b/>
            <w:bCs/>
            <w:noProof/>
            <w:kern w:val="32"/>
            <w:sz w:val="28"/>
            <w:szCs w:val="28"/>
            <w:u w:val="single"/>
          </w:rPr>
          <w:t>5.</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по стойкости к механическим воздействиям</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_Toc443331558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24</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59" w:history="1">
        <w:r w:rsidR="000B1E2C" w:rsidRPr="000B1E2C">
          <w:rPr>
            <w:rFonts w:ascii="Calibri" w:eastAsia="MS Mincho" w:hAnsi="Calibri"/>
            <w:b/>
            <w:bCs/>
            <w:iCs/>
            <w:noProof/>
            <w:sz w:val="28"/>
            <w:szCs w:val="28"/>
            <w:u w:val="single"/>
          </w:rPr>
          <w:t>6.</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w:t>
        </w:r>
        <w:r w:rsidR="000B1E2C" w:rsidRPr="000B1E2C">
          <w:rPr>
            <w:rFonts w:ascii="Calibri" w:eastAsia="MS Mincho" w:hAnsi="Calibri"/>
            <w:b/>
            <w:bCs/>
            <w:iCs/>
            <w:noProof/>
            <w:sz w:val="28"/>
            <w:szCs w:val="28"/>
            <w:u w:val="single"/>
          </w:rPr>
          <w:t xml:space="preserve"> по стойкости к климатическим воздействиям.</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_Toc443331559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25</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60" w:history="1">
        <w:r w:rsidR="000B1E2C" w:rsidRPr="000B1E2C">
          <w:rPr>
            <w:rFonts w:ascii="Calibri" w:eastAsia="MS Mincho" w:hAnsi="Calibri"/>
            <w:b/>
            <w:bCs/>
            <w:noProof/>
            <w:kern w:val="32"/>
            <w:sz w:val="28"/>
            <w:szCs w:val="28"/>
            <w:u w:val="single"/>
          </w:rPr>
          <w:t>7.</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по стойкости к специальным воздействиям.</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_Toc443331560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25</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61" w:history="1">
        <w:r w:rsidR="000B1E2C" w:rsidRPr="000B1E2C">
          <w:rPr>
            <w:rFonts w:ascii="Calibri" w:eastAsia="MS Mincho" w:hAnsi="Calibri"/>
            <w:b/>
            <w:bCs/>
            <w:noProof/>
            <w:kern w:val="32"/>
            <w:sz w:val="28"/>
            <w:szCs w:val="28"/>
            <w:u w:val="single"/>
          </w:rPr>
          <w:t>8.</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к оптическим параметрам передачи</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_Toc443331561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26</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62" w:history="1">
        <w:r w:rsidR="000B1E2C" w:rsidRPr="000B1E2C">
          <w:rPr>
            <w:rFonts w:ascii="Calibri" w:eastAsia="MS Mincho" w:hAnsi="Calibri"/>
            <w:b/>
            <w:bCs/>
            <w:noProof/>
            <w:kern w:val="32"/>
            <w:sz w:val="28"/>
            <w:szCs w:val="28"/>
            <w:u w:val="single"/>
          </w:rPr>
          <w:t>9.</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к материалам ОК</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_Toc443331562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26</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63" w:history="1">
        <w:r w:rsidR="000B1E2C" w:rsidRPr="000B1E2C">
          <w:rPr>
            <w:rFonts w:ascii="Calibri" w:eastAsia="MS Mincho" w:hAnsi="Calibri"/>
            <w:b/>
            <w:bCs/>
            <w:noProof/>
            <w:kern w:val="32"/>
            <w:sz w:val="28"/>
            <w:szCs w:val="28"/>
            <w:u w:val="single"/>
          </w:rPr>
          <w:t>10.</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к производителю и поставщику</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_Toc443331563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26</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64" w:history="1">
        <w:r w:rsidR="000B1E2C" w:rsidRPr="000B1E2C">
          <w:rPr>
            <w:rFonts w:ascii="Calibri" w:eastAsia="MS Mincho" w:hAnsi="Calibri"/>
            <w:b/>
            <w:bCs/>
            <w:noProof/>
            <w:kern w:val="32"/>
            <w:sz w:val="28"/>
            <w:szCs w:val="28"/>
            <w:u w:val="single"/>
          </w:rPr>
          <w:t>11.</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к надежности</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_Toc443331564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27</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65" w:history="1">
        <w:r w:rsidR="000B1E2C" w:rsidRPr="000B1E2C">
          <w:rPr>
            <w:rFonts w:ascii="Calibri" w:eastAsia="MS Mincho" w:hAnsi="Calibri"/>
            <w:b/>
            <w:bCs/>
            <w:noProof/>
            <w:kern w:val="32"/>
            <w:sz w:val="28"/>
            <w:szCs w:val="28"/>
            <w:u w:val="single"/>
          </w:rPr>
          <w:t>12.</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к безопасности и охране окружающей среды</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_Toc443331565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27</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66" w:history="1">
        <w:r w:rsidR="000B1E2C" w:rsidRPr="000B1E2C">
          <w:rPr>
            <w:rFonts w:ascii="Calibri" w:eastAsia="MS Mincho" w:hAnsi="Calibri"/>
            <w:b/>
            <w:bCs/>
            <w:noProof/>
            <w:kern w:val="32"/>
            <w:sz w:val="28"/>
            <w:szCs w:val="28"/>
            <w:u w:val="single"/>
          </w:rPr>
          <w:t>13.</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к сертификации</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_Toc443331566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28</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67" w:history="1">
        <w:r w:rsidR="000B1E2C" w:rsidRPr="000B1E2C">
          <w:rPr>
            <w:rFonts w:ascii="Calibri" w:eastAsia="MS Mincho" w:hAnsi="Calibri"/>
            <w:b/>
            <w:bCs/>
            <w:noProof/>
            <w:kern w:val="32"/>
            <w:sz w:val="28"/>
            <w:szCs w:val="28"/>
            <w:u w:val="single"/>
          </w:rPr>
          <w:t>14.</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к маркировке ОК</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_Toc443331567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28</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69" w:history="1">
        <w:r w:rsidR="000B1E2C" w:rsidRPr="000B1E2C">
          <w:rPr>
            <w:rFonts w:ascii="Calibri" w:eastAsia="MS Mincho" w:hAnsi="Calibri"/>
            <w:b/>
            <w:bCs/>
            <w:noProof/>
            <w:kern w:val="32"/>
            <w:sz w:val="28"/>
            <w:szCs w:val="28"/>
            <w:u w:val="single"/>
          </w:rPr>
          <w:t>15.</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к упаковке и маркировке, нанесенной на ярлыках, этикетках, таре</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_Toc443331569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28</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70" w:history="1">
        <w:r w:rsidR="000B1E2C" w:rsidRPr="000B1E2C">
          <w:rPr>
            <w:rFonts w:ascii="Calibri" w:eastAsia="MS Mincho" w:hAnsi="Calibri"/>
            <w:b/>
            <w:bCs/>
            <w:noProof/>
            <w:kern w:val="32"/>
            <w:sz w:val="28"/>
            <w:szCs w:val="28"/>
            <w:u w:val="single"/>
          </w:rPr>
          <w:t>16.</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к монтажу</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_Toc443331570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30</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71" w:history="1">
        <w:r w:rsidR="000B1E2C" w:rsidRPr="000B1E2C">
          <w:rPr>
            <w:rFonts w:ascii="Calibri" w:eastAsia="MS Mincho" w:hAnsi="Calibri"/>
            <w:b/>
            <w:bCs/>
            <w:noProof/>
            <w:kern w:val="32"/>
            <w:sz w:val="28"/>
            <w:szCs w:val="28"/>
            <w:u w:val="single"/>
          </w:rPr>
          <w:t>17.</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Требования к условиям транспортировки и хранения</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_Toc443331571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30</w:t>
        </w:r>
        <w:r w:rsidR="000B1E2C" w:rsidRPr="000B1E2C">
          <w:rPr>
            <w:rFonts w:ascii="Calibri" w:hAnsi="Calibri"/>
            <w:b/>
            <w:bCs/>
            <w:noProof/>
            <w:webHidden/>
            <w:sz w:val="28"/>
            <w:szCs w:val="28"/>
          </w:rPr>
          <w:fldChar w:fldCharType="end"/>
        </w:r>
      </w:hyperlink>
    </w:p>
    <w:p w:rsidR="000B1E2C" w:rsidRPr="000B1E2C" w:rsidRDefault="00E903A0" w:rsidP="000B1E2C">
      <w:pPr>
        <w:tabs>
          <w:tab w:val="left" w:pos="480"/>
          <w:tab w:val="right" w:pos="9345"/>
        </w:tabs>
        <w:spacing w:before="240" w:after="120"/>
        <w:rPr>
          <w:rFonts w:ascii="Calibri" w:hAnsi="Calibri"/>
          <w:noProof/>
          <w:sz w:val="28"/>
          <w:szCs w:val="28"/>
        </w:rPr>
      </w:pPr>
      <w:hyperlink w:anchor="_Toc443331572" w:history="1">
        <w:r w:rsidR="000B1E2C" w:rsidRPr="000B1E2C">
          <w:rPr>
            <w:rFonts w:ascii="Calibri" w:eastAsia="MS Mincho" w:hAnsi="Calibri"/>
            <w:b/>
            <w:bCs/>
            <w:noProof/>
            <w:kern w:val="32"/>
            <w:sz w:val="28"/>
            <w:szCs w:val="28"/>
            <w:u w:val="single"/>
          </w:rPr>
          <w:t>18.</w:t>
        </w:r>
        <w:r w:rsidR="000B1E2C" w:rsidRPr="000B1E2C">
          <w:rPr>
            <w:rFonts w:ascii="Calibri" w:hAnsi="Calibri"/>
            <w:noProof/>
            <w:sz w:val="28"/>
            <w:szCs w:val="28"/>
          </w:rPr>
          <w:tab/>
        </w:r>
        <w:r w:rsidR="000B1E2C" w:rsidRPr="000B1E2C">
          <w:rPr>
            <w:rFonts w:ascii="Calibri" w:eastAsia="MS Mincho" w:hAnsi="Calibri"/>
            <w:b/>
            <w:bCs/>
            <w:noProof/>
            <w:kern w:val="32"/>
            <w:sz w:val="28"/>
            <w:szCs w:val="28"/>
            <w:u w:val="single"/>
          </w:rPr>
          <w:t>Хранение и архивирование</w:t>
        </w:r>
        <w:r w:rsidR="000B1E2C" w:rsidRPr="000B1E2C">
          <w:rPr>
            <w:rFonts w:ascii="Calibri" w:hAnsi="Calibri"/>
            <w:b/>
            <w:bCs/>
            <w:noProof/>
            <w:webHidden/>
            <w:sz w:val="28"/>
            <w:szCs w:val="28"/>
          </w:rPr>
          <w:tab/>
        </w:r>
        <w:r w:rsidR="000B1E2C" w:rsidRPr="000B1E2C">
          <w:rPr>
            <w:rFonts w:ascii="Calibri" w:hAnsi="Calibri"/>
            <w:b/>
            <w:bCs/>
            <w:noProof/>
            <w:webHidden/>
            <w:sz w:val="28"/>
            <w:szCs w:val="28"/>
          </w:rPr>
          <w:fldChar w:fldCharType="begin"/>
        </w:r>
        <w:r w:rsidR="000B1E2C" w:rsidRPr="000B1E2C">
          <w:rPr>
            <w:rFonts w:ascii="Calibri" w:hAnsi="Calibri"/>
            <w:b/>
            <w:bCs/>
            <w:noProof/>
            <w:webHidden/>
            <w:sz w:val="28"/>
            <w:szCs w:val="28"/>
          </w:rPr>
          <w:instrText xml:space="preserve"> PAGEREF _Toc443331572 \h </w:instrText>
        </w:r>
        <w:r w:rsidR="000B1E2C" w:rsidRPr="000B1E2C">
          <w:rPr>
            <w:rFonts w:ascii="Calibri" w:hAnsi="Calibri"/>
            <w:b/>
            <w:bCs/>
            <w:noProof/>
            <w:webHidden/>
            <w:sz w:val="28"/>
            <w:szCs w:val="28"/>
          </w:rPr>
        </w:r>
        <w:r w:rsidR="000B1E2C" w:rsidRPr="000B1E2C">
          <w:rPr>
            <w:rFonts w:ascii="Calibri" w:hAnsi="Calibri"/>
            <w:b/>
            <w:bCs/>
            <w:noProof/>
            <w:webHidden/>
            <w:sz w:val="28"/>
            <w:szCs w:val="28"/>
          </w:rPr>
          <w:fldChar w:fldCharType="separate"/>
        </w:r>
        <w:r w:rsidR="00504996">
          <w:rPr>
            <w:rFonts w:ascii="Calibri" w:hAnsi="Calibri"/>
            <w:b/>
            <w:bCs/>
            <w:noProof/>
            <w:webHidden/>
            <w:sz w:val="28"/>
            <w:szCs w:val="28"/>
          </w:rPr>
          <w:t>30</w:t>
        </w:r>
        <w:r w:rsidR="000B1E2C" w:rsidRPr="000B1E2C">
          <w:rPr>
            <w:rFonts w:ascii="Calibri" w:hAnsi="Calibri"/>
            <w:b/>
            <w:bCs/>
            <w:noProof/>
            <w:webHidden/>
            <w:sz w:val="28"/>
            <w:szCs w:val="28"/>
          </w:rPr>
          <w:fldChar w:fldCharType="end"/>
        </w:r>
      </w:hyperlink>
    </w:p>
    <w:p w:rsidR="000B1E2C" w:rsidRPr="000B1E2C" w:rsidRDefault="00E903A0" w:rsidP="000B1E2C">
      <w:pPr>
        <w:tabs>
          <w:tab w:val="right" w:pos="9345"/>
        </w:tabs>
        <w:spacing w:before="240" w:after="120"/>
        <w:rPr>
          <w:rFonts w:ascii="Calibri" w:hAnsi="Calibri"/>
          <w:noProof/>
          <w:sz w:val="28"/>
          <w:szCs w:val="28"/>
        </w:rPr>
      </w:pPr>
      <w:hyperlink w:anchor="_Toc443331573" w:history="1"/>
    </w:p>
    <w:p w:rsidR="000B1E2C" w:rsidRPr="000B1E2C" w:rsidRDefault="000B1E2C" w:rsidP="000B1E2C">
      <w:pPr>
        <w:spacing w:after="160" w:line="259" w:lineRule="auto"/>
        <w:rPr>
          <w:bCs/>
          <w:caps/>
          <w:noProof/>
          <w:u w:val="single"/>
        </w:rPr>
      </w:pPr>
      <w:r w:rsidRPr="000B1E2C">
        <w:rPr>
          <w:bCs/>
          <w:caps/>
          <w:noProof/>
          <w:sz w:val="28"/>
          <w:szCs w:val="28"/>
          <w:u w:val="single"/>
        </w:rPr>
        <w:fldChar w:fldCharType="end"/>
      </w:r>
      <w:r w:rsidRPr="000B1E2C">
        <w:rPr>
          <w:bCs/>
          <w:caps/>
          <w:noProof/>
          <w:u w:val="single"/>
        </w:rPr>
        <w:br w:type="page"/>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10" w:name="_Toc443330831"/>
      <w:bookmarkStart w:id="11" w:name="_Toc443331063"/>
      <w:bookmarkStart w:id="12" w:name="_Toc443331524"/>
      <w:bookmarkStart w:id="13" w:name="_Toc443330832"/>
      <w:bookmarkStart w:id="14" w:name="_Toc443331064"/>
      <w:bookmarkStart w:id="15" w:name="_Toc443331525"/>
      <w:bookmarkStart w:id="16" w:name="_Toc443330833"/>
      <w:bookmarkStart w:id="17" w:name="_Toc443331065"/>
      <w:bookmarkStart w:id="18" w:name="_Toc443331526"/>
      <w:bookmarkStart w:id="19" w:name="_Toc443330834"/>
      <w:bookmarkStart w:id="20" w:name="_Toc443331066"/>
      <w:bookmarkStart w:id="21" w:name="_Toc443331527"/>
      <w:bookmarkStart w:id="22" w:name="_Toc443330835"/>
      <w:bookmarkStart w:id="23" w:name="_Toc443331067"/>
      <w:bookmarkStart w:id="24" w:name="_Toc443331528"/>
      <w:bookmarkStart w:id="25" w:name="_Toc443330836"/>
      <w:bookmarkStart w:id="26" w:name="_Toc443331068"/>
      <w:bookmarkStart w:id="27" w:name="_Toc443331529"/>
      <w:bookmarkStart w:id="28" w:name="_Toc443330837"/>
      <w:bookmarkStart w:id="29" w:name="_Toc443331069"/>
      <w:bookmarkStart w:id="30" w:name="_Toc443331530"/>
      <w:bookmarkStart w:id="31" w:name="_Toc443330838"/>
      <w:bookmarkStart w:id="32" w:name="_Toc443331070"/>
      <w:bookmarkStart w:id="33" w:name="_Toc443331531"/>
      <w:bookmarkStart w:id="34" w:name="_Toc443330839"/>
      <w:bookmarkStart w:id="35" w:name="_Toc443331071"/>
      <w:bookmarkStart w:id="36" w:name="_Toc443331532"/>
      <w:bookmarkStart w:id="37" w:name="_Toc443330840"/>
      <w:bookmarkStart w:id="38" w:name="_Toc443331072"/>
      <w:bookmarkStart w:id="39" w:name="_Toc443331533"/>
      <w:bookmarkStart w:id="40" w:name="_Toc443330841"/>
      <w:bookmarkStart w:id="41" w:name="_Toc443331073"/>
      <w:bookmarkStart w:id="42" w:name="_Toc443331534"/>
      <w:bookmarkStart w:id="43" w:name="_Toc443330842"/>
      <w:bookmarkStart w:id="44" w:name="_Toc443331074"/>
      <w:bookmarkStart w:id="45" w:name="_Toc443331535"/>
      <w:bookmarkStart w:id="46" w:name="_Toc443330843"/>
      <w:bookmarkStart w:id="47" w:name="_Toc443331075"/>
      <w:bookmarkStart w:id="48" w:name="_Toc443331536"/>
      <w:bookmarkStart w:id="49" w:name="_Toc443330844"/>
      <w:bookmarkStart w:id="50" w:name="_Toc443331076"/>
      <w:bookmarkStart w:id="51" w:name="_Toc443331537"/>
      <w:bookmarkStart w:id="52" w:name="_Toc443330845"/>
      <w:bookmarkStart w:id="53" w:name="_Toc443331077"/>
      <w:bookmarkStart w:id="54" w:name="_Toc443331538"/>
      <w:bookmarkStart w:id="55" w:name="_Toc443330846"/>
      <w:bookmarkStart w:id="56" w:name="_Toc443331078"/>
      <w:bookmarkStart w:id="57" w:name="_Toc443331539"/>
      <w:bookmarkStart w:id="58" w:name="_Toc443330847"/>
      <w:bookmarkStart w:id="59" w:name="_Toc443331079"/>
      <w:bookmarkStart w:id="60" w:name="_Toc443331540"/>
      <w:bookmarkStart w:id="61" w:name="_Toc443330848"/>
      <w:bookmarkStart w:id="62" w:name="_Toc443331080"/>
      <w:bookmarkStart w:id="63" w:name="_Toc443331541"/>
      <w:bookmarkStart w:id="64" w:name="_Toc443330849"/>
      <w:bookmarkStart w:id="65" w:name="_Toc443331081"/>
      <w:bookmarkStart w:id="66" w:name="_Toc443331542"/>
      <w:bookmarkStart w:id="67" w:name="_Toc443330850"/>
      <w:bookmarkStart w:id="68" w:name="_Toc443331082"/>
      <w:bookmarkStart w:id="69" w:name="_Toc443331543"/>
      <w:bookmarkStart w:id="70" w:name="_Toc443330851"/>
      <w:bookmarkStart w:id="71" w:name="_Toc443331083"/>
      <w:bookmarkStart w:id="72" w:name="_Toc443331544"/>
      <w:bookmarkStart w:id="73" w:name="_Toc443330852"/>
      <w:bookmarkStart w:id="74" w:name="_Toc443331084"/>
      <w:bookmarkStart w:id="75" w:name="_Toc443331545"/>
      <w:bookmarkStart w:id="76" w:name="_Toc443330853"/>
      <w:bookmarkStart w:id="77" w:name="_Toc443331085"/>
      <w:bookmarkStart w:id="78" w:name="_Toc443331546"/>
      <w:bookmarkStart w:id="79" w:name="_Toc443330854"/>
      <w:bookmarkStart w:id="80" w:name="_Toc443331086"/>
      <w:bookmarkStart w:id="81" w:name="_Toc443331547"/>
      <w:bookmarkStart w:id="82" w:name="_Toc443330391"/>
      <w:bookmarkStart w:id="83" w:name="_Toc44333154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0B1E2C">
        <w:rPr>
          <w:rFonts w:eastAsia="MS Mincho"/>
          <w:b/>
          <w:bCs/>
          <w:kern w:val="32"/>
          <w:sz w:val="28"/>
          <w:szCs w:val="28"/>
        </w:rPr>
        <w:lastRenderedPageBreak/>
        <w:t>Область применения</w:t>
      </w:r>
      <w:bookmarkEnd w:id="82"/>
      <w:bookmarkEnd w:id="83"/>
    </w:p>
    <w:p w:rsidR="000B1E2C" w:rsidRPr="000B1E2C" w:rsidRDefault="000B1E2C" w:rsidP="000B1E2C">
      <w:pPr>
        <w:spacing w:line="276" w:lineRule="auto"/>
        <w:ind w:firstLine="709"/>
        <w:jc w:val="both"/>
        <w:rPr>
          <w:sz w:val="26"/>
          <w:szCs w:val="26"/>
        </w:rPr>
      </w:pPr>
      <w:r w:rsidRPr="000B1E2C">
        <w:rPr>
          <w:sz w:val="26"/>
          <w:szCs w:val="26"/>
        </w:rPr>
        <w:t xml:space="preserve">Настоящий документ содержит требования к волоконно-оптическому кабелю, предназначенному для строительства линий связи сетей доступа и абонентских подключений в сегменте </w:t>
      </w:r>
      <w:r w:rsidRPr="000B1E2C">
        <w:rPr>
          <w:sz w:val="26"/>
          <w:szCs w:val="26"/>
          <w:lang w:val="en-US"/>
        </w:rPr>
        <w:t>B</w:t>
      </w:r>
      <w:r w:rsidRPr="000B1E2C">
        <w:rPr>
          <w:sz w:val="26"/>
          <w:szCs w:val="26"/>
        </w:rPr>
        <w:t>2</w:t>
      </w:r>
      <w:r w:rsidRPr="000B1E2C">
        <w:rPr>
          <w:sz w:val="26"/>
          <w:szCs w:val="26"/>
          <w:lang w:val="en-US"/>
        </w:rPr>
        <w:t>B</w:t>
      </w:r>
      <w:r w:rsidRPr="000B1E2C">
        <w:rPr>
          <w:sz w:val="26"/>
          <w:szCs w:val="26"/>
        </w:rPr>
        <w:t>/</w:t>
      </w:r>
      <w:r w:rsidRPr="000B1E2C">
        <w:rPr>
          <w:sz w:val="26"/>
          <w:szCs w:val="26"/>
          <w:lang w:val="en-US"/>
        </w:rPr>
        <w:t>B</w:t>
      </w:r>
      <w:r w:rsidRPr="000B1E2C">
        <w:rPr>
          <w:sz w:val="26"/>
          <w:szCs w:val="26"/>
        </w:rPr>
        <w:t>2</w:t>
      </w:r>
      <w:r w:rsidRPr="000B1E2C">
        <w:rPr>
          <w:sz w:val="26"/>
          <w:szCs w:val="26"/>
          <w:lang w:val="en-US"/>
        </w:rPr>
        <w:t>G</w:t>
      </w:r>
      <w:r w:rsidRPr="000B1E2C">
        <w:rPr>
          <w:sz w:val="26"/>
          <w:szCs w:val="26"/>
        </w:rPr>
        <w:t>/</w:t>
      </w:r>
      <w:r w:rsidRPr="000B1E2C">
        <w:rPr>
          <w:sz w:val="26"/>
          <w:szCs w:val="26"/>
          <w:lang w:val="en-US"/>
        </w:rPr>
        <w:t>B</w:t>
      </w:r>
      <w:r w:rsidRPr="000B1E2C">
        <w:rPr>
          <w:sz w:val="26"/>
          <w:szCs w:val="26"/>
        </w:rPr>
        <w:t>2</w:t>
      </w:r>
      <w:r w:rsidRPr="000B1E2C">
        <w:rPr>
          <w:sz w:val="26"/>
          <w:szCs w:val="26"/>
          <w:lang w:val="en-US"/>
        </w:rPr>
        <w:t>C</w:t>
      </w:r>
      <w:r w:rsidRPr="000B1E2C">
        <w:rPr>
          <w:sz w:val="26"/>
          <w:szCs w:val="26"/>
        </w:rPr>
        <w:t xml:space="preserve">. </w:t>
      </w:r>
    </w:p>
    <w:p w:rsidR="000B1E2C" w:rsidRPr="000B1E2C" w:rsidRDefault="000B1E2C" w:rsidP="000B1E2C">
      <w:pPr>
        <w:spacing w:line="276" w:lineRule="auto"/>
        <w:ind w:firstLine="709"/>
        <w:jc w:val="both"/>
        <w:rPr>
          <w:sz w:val="26"/>
          <w:szCs w:val="26"/>
        </w:rPr>
      </w:pPr>
      <w:r w:rsidRPr="000B1E2C">
        <w:rPr>
          <w:sz w:val="26"/>
          <w:szCs w:val="26"/>
        </w:rPr>
        <w:t>Настоящие требования являются обязательными для поставщиков кабеля в ПАО «Башинформсвязь».</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84" w:name="_Toc237245069"/>
      <w:bookmarkStart w:id="85" w:name="_Toc237668262"/>
      <w:bookmarkStart w:id="86" w:name="_Toc237668364"/>
      <w:bookmarkStart w:id="87" w:name="_Toc237668441"/>
      <w:bookmarkStart w:id="88" w:name="_Toc237668518"/>
      <w:bookmarkStart w:id="89" w:name="_Toc237669073"/>
      <w:bookmarkStart w:id="90" w:name="_Toc237669384"/>
      <w:bookmarkStart w:id="91" w:name="_Toc443330392"/>
      <w:bookmarkStart w:id="92" w:name="_Toc443331549"/>
      <w:bookmarkEnd w:id="84"/>
      <w:bookmarkEnd w:id="85"/>
      <w:bookmarkEnd w:id="86"/>
      <w:bookmarkEnd w:id="87"/>
      <w:bookmarkEnd w:id="88"/>
      <w:bookmarkEnd w:id="89"/>
      <w:bookmarkEnd w:id="90"/>
      <w:r w:rsidRPr="000B1E2C">
        <w:rPr>
          <w:rFonts w:eastAsia="MS Mincho"/>
          <w:b/>
          <w:bCs/>
          <w:kern w:val="32"/>
          <w:sz w:val="28"/>
          <w:szCs w:val="28"/>
        </w:rPr>
        <w:t>Общие положения</w:t>
      </w:r>
      <w:bookmarkEnd w:id="91"/>
      <w:bookmarkEnd w:id="92"/>
    </w:p>
    <w:p w:rsidR="000B1E2C" w:rsidRPr="000B1E2C" w:rsidRDefault="000B1E2C" w:rsidP="000B1E2C">
      <w:pPr>
        <w:keepNext/>
        <w:numPr>
          <w:ilvl w:val="1"/>
          <w:numId w:val="24"/>
        </w:numPr>
        <w:tabs>
          <w:tab w:val="num" w:pos="567"/>
        </w:tabs>
        <w:spacing w:before="240" w:after="120"/>
        <w:ind w:left="567" w:hanging="567"/>
        <w:outlineLvl w:val="0"/>
        <w:rPr>
          <w:rFonts w:eastAsia="MS Mincho"/>
          <w:b/>
          <w:bCs/>
          <w:i/>
          <w:kern w:val="32"/>
          <w:sz w:val="26"/>
          <w:szCs w:val="26"/>
        </w:rPr>
      </w:pPr>
      <w:bookmarkStart w:id="93" w:name="_Toc443330393"/>
      <w:bookmarkStart w:id="94" w:name="_Toc443331550"/>
      <w:r w:rsidRPr="000B1E2C">
        <w:rPr>
          <w:rFonts w:eastAsia="MS Mincho"/>
          <w:b/>
          <w:bCs/>
          <w:i/>
          <w:kern w:val="32"/>
          <w:sz w:val="26"/>
          <w:szCs w:val="26"/>
        </w:rPr>
        <w:t>Нормативные ссылки</w:t>
      </w:r>
      <w:bookmarkEnd w:id="93"/>
      <w:bookmarkEnd w:id="94"/>
    </w:p>
    <w:p w:rsidR="000B1E2C" w:rsidRPr="000B1E2C" w:rsidRDefault="000B1E2C" w:rsidP="000B1E2C">
      <w:pPr>
        <w:spacing w:line="276" w:lineRule="auto"/>
        <w:ind w:firstLine="709"/>
        <w:jc w:val="both"/>
        <w:rPr>
          <w:sz w:val="26"/>
          <w:szCs w:val="26"/>
        </w:rPr>
      </w:pPr>
      <w:r w:rsidRPr="000B1E2C">
        <w:rPr>
          <w:sz w:val="26"/>
          <w:szCs w:val="26"/>
        </w:rPr>
        <w:t>В данных Требованиях использованы ссылки на следующие документы:</w:t>
      </w:r>
    </w:p>
    <w:p w:rsidR="000B1E2C" w:rsidRPr="000B1E2C" w:rsidRDefault="000B1E2C" w:rsidP="000B1E2C">
      <w:pPr>
        <w:numPr>
          <w:ilvl w:val="0"/>
          <w:numId w:val="25"/>
        </w:numPr>
        <w:ind w:left="720"/>
        <w:jc w:val="both"/>
        <w:rPr>
          <w:color w:val="000000"/>
          <w:sz w:val="26"/>
          <w:szCs w:val="26"/>
        </w:rPr>
      </w:pPr>
      <w:r w:rsidRPr="000B1E2C">
        <w:rPr>
          <w:sz w:val="26"/>
          <w:szCs w:val="26"/>
          <w:lang w:val="en-US"/>
        </w:rPr>
        <w:t>IEC</w:t>
      </w:r>
      <w:r w:rsidRPr="000B1E2C">
        <w:rPr>
          <w:sz w:val="26"/>
          <w:szCs w:val="26"/>
        </w:rPr>
        <w:t xml:space="preserve">-60793 </w:t>
      </w:r>
      <w:r w:rsidRPr="000B1E2C">
        <w:rPr>
          <w:sz w:val="26"/>
          <w:szCs w:val="26"/>
          <w:lang w:val="en-US"/>
        </w:rPr>
        <w:t>Optical</w:t>
      </w:r>
      <w:r w:rsidRPr="000B1E2C">
        <w:rPr>
          <w:sz w:val="26"/>
          <w:szCs w:val="26"/>
        </w:rPr>
        <w:t xml:space="preserve"> </w:t>
      </w:r>
      <w:proofErr w:type="spellStart"/>
      <w:r w:rsidRPr="000B1E2C">
        <w:rPr>
          <w:sz w:val="26"/>
          <w:szCs w:val="26"/>
          <w:lang w:val="en-US"/>
        </w:rPr>
        <w:t>Fibres</w:t>
      </w:r>
      <w:proofErr w:type="spellEnd"/>
      <w:r w:rsidRPr="000B1E2C">
        <w:rPr>
          <w:sz w:val="26"/>
          <w:szCs w:val="26"/>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0B1E2C">
        <w:rPr>
          <w:color w:val="000000"/>
          <w:sz w:val="26"/>
          <w:szCs w:val="26"/>
        </w:rPr>
        <w:t>;</w:t>
      </w:r>
    </w:p>
    <w:p w:rsidR="000B1E2C" w:rsidRPr="000B1E2C" w:rsidRDefault="000B1E2C" w:rsidP="000B1E2C">
      <w:pPr>
        <w:numPr>
          <w:ilvl w:val="0"/>
          <w:numId w:val="25"/>
        </w:numPr>
        <w:ind w:left="720"/>
        <w:jc w:val="both"/>
        <w:rPr>
          <w:color w:val="000000"/>
          <w:sz w:val="26"/>
          <w:szCs w:val="26"/>
        </w:rPr>
      </w:pPr>
      <w:r w:rsidRPr="000B1E2C">
        <w:rPr>
          <w:sz w:val="26"/>
          <w:szCs w:val="26"/>
          <w:lang w:val="en-US"/>
        </w:rPr>
        <w:t>IEC</w:t>
      </w:r>
      <w:r w:rsidRPr="000B1E2C">
        <w:rPr>
          <w:sz w:val="26"/>
          <w:szCs w:val="26"/>
        </w:rPr>
        <w:t xml:space="preserve">-60794 </w:t>
      </w:r>
      <w:r w:rsidRPr="000B1E2C">
        <w:rPr>
          <w:sz w:val="26"/>
          <w:szCs w:val="26"/>
          <w:lang w:val="en-US"/>
        </w:rPr>
        <w:t>Optical</w:t>
      </w:r>
      <w:r w:rsidRPr="000B1E2C">
        <w:rPr>
          <w:sz w:val="26"/>
          <w:szCs w:val="26"/>
        </w:rPr>
        <w:t xml:space="preserve"> </w:t>
      </w:r>
      <w:proofErr w:type="spellStart"/>
      <w:r w:rsidRPr="000B1E2C">
        <w:rPr>
          <w:sz w:val="26"/>
          <w:szCs w:val="26"/>
          <w:lang w:val="en-US"/>
        </w:rPr>
        <w:t>Fibre</w:t>
      </w:r>
      <w:proofErr w:type="spellEnd"/>
      <w:r w:rsidRPr="000B1E2C">
        <w:rPr>
          <w:sz w:val="26"/>
          <w:szCs w:val="26"/>
        </w:rPr>
        <w:t xml:space="preserve"> </w:t>
      </w:r>
      <w:r w:rsidRPr="000B1E2C">
        <w:rPr>
          <w:sz w:val="26"/>
          <w:szCs w:val="26"/>
          <w:lang w:val="en-US"/>
        </w:rPr>
        <w:t>Cables</w:t>
      </w:r>
      <w:r w:rsidRPr="000B1E2C">
        <w:rPr>
          <w:sz w:val="26"/>
          <w:szCs w:val="26"/>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0B1E2C">
        <w:rPr>
          <w:color w:val="000000"/>
          <w:sz w:val="26"/>
          <w:szCs w:val="26"/>
        </w:rPr>
        <w:t>;</w:t>
      </w:r>
    </w:p>
    <w:p w:rsidR="000B1E2C" w:rsidRPr="000B1E2C" w:rsidRDefault="000B1E2C" w:rsidP="000B1E2C">
      <w:pPr>
        <w:numPr>
          <w:ilvl w:val="0"/>
          <w:numId w:val="25"/>
        </w:numPr>
        <w:ind w:left="720"/>
        <w:jc w:val="both"/>
        <w:rPr>
          <w:color w:val="000000"/>
          <w:sz w:val="26"/>
          <w:szCs w:val="26"/>
        </w:rPr>
      </w:pPr>
      <w:r w:rsidRPr="000B1E2C">
        <w:rPr>
          <w:sz w:val="26"/>
          <w:szCs w:val="26"/>
        </w:rPr>
        <w:t xml:space="preserve">ISO-9000 - </w:t>
      </w:r>
      <w:proofErr w:type="spellStart"/>
      <w:r w:rsidRPr="000B1E2C">
        <w:rPr>
          <w:sz w:val="26"/>
          <w:szCs w:val="26"/>
        </w:rPr>
        <w:t>Quality</w:t>
      </w:r>
      <w:proofErr w:type="spellEnd"/>
      <w:r w:rsidRPr="000B1E2C">
        <w:rPr>
          <w:sz w:val="26"/>
          <w:szCs w:val="26"/>
        </w:rPr>
        <w:t xml:space="preserve"> </w:t>
      </w:r>
      <w:proofErr w:type="spellStart"/>
      <w:r w:rsidRPr="000B1E2C">
        <w:rPr>
          <w:sz w:val="26"/>
          <w:szCs w:val="26"/>
        </w:rPr>
        <w:t>management</w:t>
      </w:r>
      <w:proofErr w:type="spellEnd"/>
      <w:r w:rsidRPr="000B1E2C">
        <w:rPr>
          <w:sz w:val="26"/>
          <w:szCs w:val="26"/>
        </w:rPr>
        <w:t>, Системы менеджмента качества, Семейство стандартов МСО</w:t>
      </w:r>
      <w:r w:rsidRPr="000B1E2C">
        <w:rPr>
          <w:color w:val="000000"/>
          <w:sz w:val="26"/>
          <w:szCs w:val="26"/>
        </w:rPr>
        <w:t>;</w:t>
      </w:r>
    </w:p>
    <w:p w:rsidR="000B1E2C" w:rsidRPr="000B1E2C" w:rsidRDefault="000B1E2C" w:rsidP="000B1E2C">
      <w:pPr>
        <w:numPr>
          <w:ilvl w:val="0"/>
          <w:numId w:val="25"/>
        </w:numPr>
        <w:ind w:left="720"/>
        <w:jc w:val="both"/>
        <w:rPr>
          <w:color w:val="000000"/>
          <w:sz w:val="26"/>
          <w:szCs w:val="26"/>
        </w:rPr>
      </w:pPr>
      <w:r w:rsidRPr="000B1E2C">
        <w:rPr>
          <w:sz w:val="26"/>
          <w:szCs w:val="26"/>
          <w:lang w:val="en-US"/>
        </w:rPr>
        <w:t>ISO</w:t>
      </w:r>
      <w:r w:rsidRPr="000B1E2C">
        <w:rPr>
          <w:sz w:val="26"/>
          <w:szCs w:val="26"/>
        </w:rPr>
        <w:t xml:space="preserve"> 14000, </w:t>
      </w:r>
      <w:r w:rsidRPr="000B1E2C">
        <w:rPr>
          <w:sz w:val="26"/>
          <w:szCs w:val="26"/>
          <w:lang w:val="en-US"/>
        </w:rPr>
        <w:t>Environmental</w:t>
      </w:r>
      <w:r w:rsidRPr="000B1E2C">
        <w:rPr>
          <w:sz w:val="26"/>
          <w:szCs w:val="26"/>
        </w:rPr>
        <w:t xml:space="preserve"> </w:t>
      </w:r>
      <w:r w:rsidRPr="000B1E2C">
        <w:rPr>
          <w:sz w:val="26"/>
          <w:szCs w:val="26"/>
          <w:lang w:val="en-US"/>
        </w:rPr>
        <w:t>management</w:t>
      </w:r>
      <w:r w:rsidRPr="000B1E2C">
        <w:rPr>
          <w:sz w:val="26"/>
          <w:szCs w:val="26"/>
        </w:rPr>
        <w:t>, Системы экологического менеджмента, Семейство стандартов МСО</w:t>
      </w:r>
      <w:r w:rsidRPr="000B1E2C">
        <w:rPr>
          <w:color w:val="000000"/>
          <w:sz w:val="26"/>
          <w:szCs w:val="26"/>
        </w:rPr>
        <w:t>;</w:t>
      </w:r>
    </w:p>
    <w:p w:rsidR="000B1E2C" w:rsidRPr="000B1E2C" w:rsidRDefault="000B1E2C" w:rsidP="000B1E2C">
      <w:pPr>
        <w:numPr>
          <w:ilvl w:val="0"/>
          <w:numId w:val="25"/>
        </w:numPr>
        <w:ind w:left="720"/>
        <w:jc w:val="both"/>
        <w:rPr>
          <w:color w:val="000000"/>
          <w:sz w:val="26"/>
          <w:szCs w:val="26"/>
          <w:lang w:val="en-US"/>
        </w:rPr>
      </w:pPr>
      <w:r w:rsidRPr="000B1E2C">
        <w:rPr>
          <w:sz w:val="26"/>
          <w:szCs w:val="26"/>
        </w:rPr>
        <w:t>ГОСТ 5151-79 Барабаны деревянные для электрических кабелей и проводов. Технические условия</w:t>
      </w:r>
      <w:r w:rsidRPr="000B1E2C">
        <w:rPr>
          <w:color w:val="000000"/>
          <w:sz w:val="26"/>
          <w:szCs w:val="26"/>
          <w:lang w:val="en-US"/>
        </w:rPr>
        <w:t>;</w:t>
      </w:r>
    </w:p>
    <w:p w:rsidR="000B1E2C" w:rsidRPr="000B1E2C" w:rsidRDefault="000B1E2C" w:rsidP="000B1E2C">
      <w:pPr>
        <w:numPr>
          <w:ilvl w:val="0"/>
          <w:numId w:val="25"/>
        </w:numPr>
        <w:ind w:left="720"/>
        <w:jc w:val="both"/>
        <w:rPr>
          <w:color w:val="000000"/>
          <w:sz w:val="26"/>
          <w:szCs w:val="26"/>
          <w:lang w:val="en-US"/>
        </w:rPr>
      </w:pPr>
      <w:r w:rsidRPr="000B1E2C">
        <w:rPr>
          <w:sz w:val="26"/>
          <w:szCs w:val="26"/>
        </w:rPr>
        <w:t>ОСТ-45.02-97 Отраслевая система сертификации. Знак соответствия. Порядок маркирования технических средств электросвязи</w:t>
      </w:r>
      <w:r w:rsidRPr="000B1E2C">
        <w:rPr>
          <w:color w:val="000000"/>
          <w:sz w:val="26"/>
          <w:szCs w:val="26"/>
          <w:lang w:val="en-US"/>
        </w:rPr>
        <w:t>;</w:t>
      </w:r>
    </w:p>
    <w:p w:rsidR="000B1E2C" w:rsidRPr="000B1E2C" w:rsidRDefault="000B1E2C" w:rsidP="000B1E2C">
      <w:pPr>
        <w:numPr>
          <w:ilvl w:val="0"/>
          <w:numId w:val="25"/>
        </w:numPr>
        <w:ind w:left="720"/>
        <w:jc w:val="both"/>
        <w:rPr>
          <w:color w:val="000000"/>
          <w:sz w:val="26"/>
          <w:szCs w:val="26"/>
          <w:lang w:val="en-US"/>
        </w:rPr>
      </w:pPr>
      <w:r w:rsidRPr="000B1E2C">
        <w:rPr>
          <w:sz w:val="26"/>
          <w:szCs w:val="26"/>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0B1E2C">
        <w:rPr>
          <w:sz w:val="26"/>
          <w:szCs w:val="26"/>
        </w:rPr>
        <w:t>стандарт</w:t>
      </w:r>
      <w:r w:rsidRPr="000B1E2C">
        <w:rPr>
          <w:sz w:val="26"/>
          <w:szCs w:val="26"/>
          <w:lang w:val="en-US"/>
        </w:rPr>
        <w:t xml:space="preserve"> </w:t>
      </w:r>
      <w:r w:rsidRPr="000B1E2C">
        <w:rPr>
          <w:sz w:val="26"/>
          <w:szCs w:val="26"/>
        </w:rPr>
        <w:t>международной</w:t>
      </w:r>
      <w:r w:rsidRPr="000B1E2C">
        <w:rPr>
          <w:sz w:val="26"/>
          <w:szCs w:val="26"/>
          <w:lang w:val="en-US"/>
        </w:rPr>
        <w:t xml:space="preserve"> </w:t>
      </w:r>
      <w:r w:rsidRPr="000B1E2C">
        <w:rPr>
          <w:sz w:val="26"/>
          <w:szCs w:val="26"/>
        </w:rPr>
        <w:t>электротехнической</w:t>
      </w:r>
      <w:r w:rsidRPr="000B1E2C">
        <w:rPr>
          <w:sz w:val="26"/>
          <w:szCs w:val="26"/>
          <w:lang w:val="en-US"/>
        </w:rPr>
        <w:t xml:space="preserve"> </w:t>
      </w:r>
      <w:r w:rsidRPr="000B1E2C">
        <w:rPr>
          <w:sz w:val="26"/>
          <w:szCs w:val="26"/>
        </w:rPr>
        <w:t>комиссии</w:t>
      </w:r>
      <w:r w:rsidRPr="000B1E2C">
        <w:rPr>
          <w:sz w:val="26"/>
          <w:szCs w:val="26"/>
          <w:lang w:val="en-US"/>
        </w:rPr>
        <w:t xml:space="preserve"> (</w:t>
      </w:r>
      <w:r w:rsidRPr="000B1E2C">
        <w:rPr>
          <w:sz w:val="26"/>
          <w:szCs w:val="26"/>
        </w:rPr>
        <w:t>МЭК</w:t>
      </w:r>
      <w:r w:rsidRPr="000B1E2C">
        <w:rPr>
          <w:sz w:val="26"/>
          <w:szCs w:val="26"/>
          <w:lang w:val="en-US"/>
        </w:rPr>
        <w:t>)</w:t>
      </w:r>
      <w:r w:rsidRPr="000B1E2C">
        <w:rPr>
          <w:color w:val="000000"/>
          <w:sz w:val="26"/>
          <w:szCs w:val="26"/>
          <w:lang w:val="en-US"/>
        </w:rPr>
        <w:t>;</w:t>
      </w:r>
    </w:p>
    <w:p w:rsidR="000B1E2C" w:rsidRPr="000B1E2C" w:rsidRDefault="000B1E2C" w:rsidP="000B1E2C">
      <w:pPr>
        <w:numPr>
          <w:ilvl w:val="0"/>
          <w:numId w:val="25"/>
        </w:numPr>
        <w:ind w:left="720"/>
        <w:jc w:val="both"/>
        <w:rPr>
          <w:color w:val="000000"/>
          <w:sz w:val="26"/>
          <w:szCs w:val="26"/>
          <w:lang w:val="en-US"/>
        </w:rPr>
      </w:pPr>
      <w:r w:rsidRPr="000B1E2C">
        <w:rPr>
          <w:sz w:val="26"/>
          <w:szCs w:val="26"/>
          <w:lang w:val="en-US"/>
        </w:rPr>
        <w:t xml:space="preserve">ITU-T-G.652 Characteristics of a single-mode optical </w:t>
      </w:r>
      <w:proofErr w:type="spellStart"/>
      <w:r w:rsidRPr="000B1E2C">
        <w:rPr>
          <w:sz w:val="26"/>
          <w:szCs w:val="26"/>
          <w:lang w:val="en-US"/>
        </w:rPr>
        <w:t>fibre</w:t>
      </w:r>
      <w:proofErr w:type="spellEnd"/>
      <w:r w:rsidRPr="000B1E2C">
        <w:rPr>
          <w:sz w:val="26"/>
          <w:szCs w:val="26"/>
          <w:lang w:val="en-US"/>
        </w:rPr>
        <w:t xml:space="preserve"> and cable, </w:t>
      </w:r>
      <w:proofErr w:type="spellStart"/>
      <w:r w:rsidRPr="000B1E2C">
        <w:rPr>
          <w:sz w:val="26"/>
          <w:szCs w:val="26"/>
          <w:lang w:val="en-US"/>
        </w:rPr>
        <w:t>рекомендация</w:t>
      </w:r>
      <w:proofErr w:type="spellEnd"/>
      <w:r w:rsidRPr="000B1E2C">
        <w:rPr>
          <w:sz w:val="26"/>
          <w:szCs w:val="26"/>
          <w:lang w:val="en-US"/>
        </w:rPr>
        <w:t xml:space="preserve"> </w:t>
      </w:r>
      <w:proofErr w:type="spellStart"/>
      <w:r w:rsidRPr="000B1E2C">
        <w:rPr>
          <w:sz w:val="26"/>
          <w:szCs w:val="26"/>
          <w:lang w:val="en-US"/>
        </w:rPr>
        <w:t>международного</w:t>
      </w:r>
      <w:proofErr w:type="spellEnd"/>
      <w:r w:rsidRPr="000B1E2C">
        <w:rPr>
          <w:sz w:val="26"/>
          <w:szCs w:val="26"/>
          <w:lang w:val="en-US"/>
        </w:rPr>
        <w:t xml:space="preserve"> </w:t>
      </w:r>
      <w:proofErr w:type="spellStart"/>
      <w:r w:rsidRPr="000B1E2C">
        <w:rPr>
          <w:sz w:val="26"/>
          <w:szCs w:val="26"/>
          <w:lang w:val="en-US"/>
        </w:rPr>
        <w:t>союза</w:t>
      </w:r>
      <w:proofErr w:type="spellEnd"/>
      <w:r w:rsidRPr="000B1E2C">
        <w:rPr>
          <w:sz w:val="26"/>
          <w:szCs w:val="26"/>
          <w:lang w:val="en-US"/>
        </w:rPr>
        <w:t xml:space="preserve"> </w:t>
      </w:r>
      <w:proofErr w:type="spellStart"/>
      <w:r w:rsidRPr="000B1E2C">
        <w:rPr>
          <w:sz w:val="26"/>
          <w:szCs w:val="26"/>
          <w:lang w:val="en-US"/>
        </w:rPr>
        <w:t>электросвязи</w:t>
      </w:r>
      <w:proofErr w:type="spellEnd"/>
      <w:r w:rsidRPr="000B1E2C">
        <w:rPr>
          <w:sz w:val="26"/>
          <w:szCs w:val="26"/>
          <w:lang w:val="en-US"/>
        </w:rPr>
        <w:t xml:space="preserve"> (МСЭ-Т)</w:t>
      </w:r>
      <w:r w:rsidRPr="000B1E2C">
        <w:rPr>
          <w:color w:val="000000"/>
          <w:sz w:val="26"/>
          <w:szCs w:val="26"/>
          <w:lang w:val="en-US"/>
        </w:rPr>
        <w:t>;</w:t>
      </w:r>
    </w:p>
    <w:p w:rsidR="00B622EA" w:rsidRPr="00490058" w:rsidRDefault="00B622EA" w:rsidP="00B622EA">
      <w:pPr>
        <w:numPr>
          <w:ilvl w:val="0"/>
          <w:numId w:val="25"/>
        </w:numPr>
        <w:ind w:left="720"/>
        <w:jc w:val="both"/>
        <w:rPr>
          <w:color w:val="000000"/>
          <w:sz w:val="26"/>
          <w:szCs w:val="26"/>
        </w:rPr>
      </w:pPr>
      <w:r w:rsidRPr="00490058">
        <w:rPr>
          <w:sz w:val="26"/>
          <w:szCs w:val="26"/>
        </w:rPr>
        <w:t>ГОСТ 12.2.007.14-75 ССБТ. Кабели и кабельная арматура. Требования безопасности;</w:t>
      </w:r>
    </w:p>
    <w:p w:rsidR="00B622EA" w:rsidRPr="00490058" w:rsidRDefault="00B622EA" w:rsidP="00B622EA">
      <w:pPr>
        <w:numPr>
          <w:ilvl w:val="0"/>
          <w:numId w:val="25"/>
        </w:numPr>
        <w:ind w:left="720"/>
        <w:jc w:val="both"/>
        <w:rPr>
          <w:color w:val="000000"/>
          <w:sz w:val="26"/>
          <w:szCs w:val="26"/>
        </w:rPr>
      </w:pPr>
      <w:r w:rsidRPr="00490058">
        <w:rPr>
          <w:sz w:val="26"/>
          <w:szCs w:val="26"/>
        </w:rPr>
        <w:t>ГОСТ 9.057-75 Единая система защита от коррозии и старения</w:t>
      </w:r>
      <w:r w:rsidRPr="00490058">
        <w:rPr>
          <w:b/>
          <w:bCs/>
          <w:sz w:val="26"/>
          <w:szCs w:val="26"/>
        </w:rPr>
        <w:t>;</w:t>
      </w:r>
    </w:p>
    <w:p w:rsidR="000B1E2C" w:rsidRPr="000B1E2C" w:rsidRDefault="00B622EA" w:rsidP="00B622EA">
      <w:pPr>
        <w:numPr>
          <w:ilvl w:val="0"/>
          <w:numId w:val="25"/>
        </w:numPr>
        <w:ind w:left="720"/>
        <w:jc w:val="both"/>
        <w:rPr>
          <w:color w:val="000000"/>
          <w:sz w:val="26"/>
          <w:szCs w:val="26"/>
        </w:rPr>
      </w:pPr>
      <w:r w:rsidRPr="001E377B">
        <w:rPr>
          <w:sz w:val="26"/>
          <w:szCs w:val="26"/>
        </w:rPr>
        <w:t>ГОСТ 31565-2012</w:t>
      </w:r>
      <w:r w:rsidRPr="00490058">
        <w:rPr>
          <w:sz w:val="26"/>
          <w:szCs w:val="26"/>
        </w:rPr>
        <w:t>. Кабельные изделия. Требования пожарной безопасности</w:t>
      </w:r>
    </w:p>
    <w:p w:rsidR="000B1E2C" w:rsidRPr="000B1E2C" w:rsidRDefault="000B1E2C" w:rsidP="000B1E2C">
      <w:pPr>
        <w:spacing w:line="276" w:lineRule="auto"/>
        <w:jc w:val="both"/>
        <w:rPr>
          <w:rFonts w:ascii="Arial" w:hAnsi="Arial" w:cs="Arial"/>
          <w:b/>
        </w:rPr>
      </w:pPr>
    </w:p>
    <w:p w:rsidR="000B1E2C" w:rsidRPr="000B1E2C" w:rsidRDefault="000B1E2C" w:rsidP="000B1E2C">
      <w:pPr>
        <w:keepNext/>
        <w:numPr>
          <w:ilvl w:val="1"/>
          <w:numId w:val="24"/>
        </w:numPr>
        <w:tabs>
          <w:tab w:val="num" w:pos="567"/>
        </w:tabs>
        <w:spacing w:before="240" w:after="120"/>
        <w:ind w:left="567" w:hanging="567"/>
        <w:outlineLvl w:val="0"/>
        <w:rPr>
          <w:rFonts w:eastAsia="MS Mincho"/>
          <w:b/>
          <w:bCs/>
          <w:i/>
          <w:kern w:val="32"/>
          <w:sz w:val="26"/>
          <w:szCs w:val="26"/>
        </w:rPr>
      </w:pPr>
      <w:bookmarkStart w:id="95" w:name="_Toc443330394"/>
      <w:bookmarkStart w:id="96" w:name="_Toc443331551"/>
      <w:r w:rsidRPr="000B1E2C">
        <w:rPr>
          <w:rFonts w:eastAsia="MS Mincho"/>
          <w:b/>
          <w:bCs/>
          <w:i/>
          <w:kern w:val="32"/>
          <w:sz w:val="26"/>
          <w:szCs w:val="26"/>
        </w:rPr>
        <w:t>Термины, определения и сокращения</w:t>
      </w:r>
      <w:bookmarkEnd w:id="95"/>
      <w:bookmarkEnd w:id="96"/>
    </w:p>
    <w:p w:rsidR="000B1E2C" w:rsidRPr="000B1E2C" w:rsidRDefault="000B1E2C" w:rsidP="000B1E2C">
      <w:pPr>
        <w:spacing w:line="276" w:lineRule="auto"/>
        <w:ind w:firstLine="709"/>
        <w:jc w:val="both"/>
        <w:rPr>
          <w:bCs/>
          <w:caps/>
          <w:noProof/>
          <w:color w:val="0000FF"/>
          <w:u w:val="single"/>
        </w:rPr>
      </w:pPr>
      <w:r w:rsidRPr="000B1E2C">
        <w:rPr>
          <w:sz w:val="26"/>
          <w:szCs w:val="26"/>
        </w:rPr>
        <w:t>В настоящем документе используются следующие определения:</w:t>
      </w:r>
    </w:p>
    <w:tbl>
      <w:tblPr>
        <w:tblStyle w:val="2e"/>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0B1E2C" w:rsidRPr="000B1E2C" w:rsidTr="000B1E2C">
        <w:tc>
          <w:tcPr>
            <w:tcW w:w="1877" w:type="dxa"/>
          </w:tcPr>
          <w:p w:rsidR="000B1E2C" w:rsidRPr="000B1E2C" w:rsidRDefault="000B1E2C" w:rsidP="000B1E2C">
            <w:pPr>
              <w:spacing w:line="276" w:lineRule="auto"/>
              <w:jc w:val="both"/>
              <w:rPr>
                <w:sz w:val="26"/>
                <w:szCs w:val="26"/>
              </w:rPr>
            </w:pPr>
            <w:r w:rsidRPr="000B1E2C">
              <w:rPr>
                <w:sz w:val="26"/>
                <w:szCs w:val="26"/>
              </w:rPr>
              <w:t>ОК</w:t>
            </w:r>
          </w:p>
        </w:tc>
        <w:tc>
          <w:tcPr>
            <w:tcW w:w="283" w:type="dxa"/>
          </w:tcPr>
          <w:p w:rsidR="000B1E2C" w:rsidRPr="000B1E2C" w:rsidRDefault="000B1E2C" w:rsidP="000B1E2C">
            <w:pPr>
              <w:spacing w:line="276" w:lineRule="auto"/>
              <w:jc w:val="both"/>
              <w:rPr>
                <w:color w:val="000000"/>
                <w:sz w:val="26"/>
                <w:szCs w:val="26"/>
              </w:rPr>
            </w:pPr>
            <w:r w:rsidRPr="000B1E2C">
              <w:rPr>
                <w:color w:val="000000"/>
                <w:sz w:val="26"/>
                <w:szCs w:val="26"/>
              </w:rPr>
              <w:t>-</w:t>
            </w:r>
          </w:p>
        </w:tc>
        <w:tc>
          <w:tcPr>
            <w:tcW w:w="7371" w:type="dxa"/>
          </w:tcPr>
          <w:p w:rsidR="000B1E2C" w:rsidRPr="000B1E2C" w:rsidRDefault="000B1E2C" w:rsidP="000B1E2C">
            <w:pPr>
              <w:spacing w:line="276" w:lineRule="auto"/>
              <w:jc w:val="both"/>
              <w:rPr>
                <w:color w:val="000000"/>
                <w:sz w:val="26"/>
                <w:szCs w:val="26"/>
              </w:rPr>
            </w:pPr>
            <w:r w:rsidRPr="000B1E2C">
              <w:rPr>
                <w:sz w:val="26"/>
                <w:szCs w:val="26"/>
              </w:rPr>
              <w:t>волоконно-оптический кабель</w:t>
            </w:r>
            <w:r w:rsidRPr="000B1E2C">
              <w:rPr>
                <w:color w:val="000000"/>
                <w:sz w:val="26"/>
                <w:szCs w:val="26"/>
              </w:rPr>
              <w:t>;</w:t>
            </w:r>
          </w:p>
        </w:tc>
      </w:tr>
      <w:tr w:rsidR="000B1E2C" w:rsidRPr="000B1E2C" w:rsidTr="000B1E2C">
        <w:tc>
          <w:tcPr>
            <w:tcW w:w="1877" w:type="dxa"/>
          </w:tcPr>
          <w:p w:rsidR="000B1E2C" w:rsidRPr="000B1E2C" w:rsidRDefault="000B1E2C" w:rsidP="000B1E2C">
            <w:pPr>
              <w:spacing w:line="276" w:lineRule="auto"/>
              <w:jc w:val="both"/>
              <w:rPr>
                <w:sz w:val="26"/>
                <w:szCs w:val="26"/>
              </w:rPr>
            </w:pPr>
            <w:r w:rsidRPr="000B1E2C">
              <w:rPr>
                <w:sz w:val="26"/>
                <w:szCs w:val="26"/>
              </w:rPr>
              <w:t>ОВ</w:t>
            </w:r>
          </w:p>
        </w:tc>
        <w:tc>
          <w:tcPr>
            <w:tcW w:w="283" w:type="dxa"/>
          </w:tcPr>
          <w:p w:rsidR="000B1E2C" w:rsidRPr="000B1E2C" w:rsidRDefault="000B1E2C" w:rsidP="000B1E2C">
            <w:pPr>
              <w:spacing w:line="276" w:lineRule="auto"/>
              <w:jc w:val="both"/>
              <w:rPr>
                <w:color w:val="000000"/>
                <w:sz w:val="26"/>
                <w:szCs w:val="26"/>
                <w:lang w:val="en-US"/>
              </w:rPr>
            </w:pPr>
            <w:r w:rsidRPr="000B1E2C">
              <w:rPr>
                <w:color w:val="000000"/>
                <w:sz w:val="26"/>
                <w:szCs w:val="26"/>
                <w:lang w:val="en-US"/>
              </w:rPr>
              <w:t>-</w:t>
            </w:r>
          </w:p>
        </w:tc>
        <w:tc>
          <w:tcPr>
            <w:tcW w:w="7371" w:type="dxa"/>
          </w:tcPr>
          <w:p w:rsidR="000B1E2C" w:rsidRPr="000B1E2C" w:rsidRDefault="000B1E2C" w:rsidP="000B1E2C">
            <w:pPr>
              <w:spacing w:line="276" w:lineRule="auto"/>
              <w:jc w:val="both"/>
              <w:rPr>
                <w:color w:val="000000"/>
                <w:sz w:val="26"/>
                <w:szCs w:val="26"/>
              </w:rPr>
            </w:pPr>
            <w:r w:rsidRPr="000B1E2C">
              <w:rPr>
                <w:sz w:val="26"/>
                <w:szCs w:val="26"/>
              </w:rPr>
              <w:t>оптическое волокно;</w:t>
            </w:r>
          </w:p>
        </w:tc>
      </w:tr>
      <w:tr w:rsidR="000B1E2C" w:rsidRPr="000B1E2C" w:rsidTr="000B1E2C">
        <w:tc>
          <w:tcPr>
            <w:tcW w:w="1877" w:type="dxa"/>
          </w:tcPr>
          <w:p w:rsidR="000B1E2C" w:rsidRPr="000B1E2C" w:rsidRDefault="000B1E2C" w:rsidP="000B1E2C">
            <w:pPr>
              <w:spacing w:line="276" w:lineRule="auto"/>
              <w:jc w:val="both"/>
              <w:rPr>
                <w:sz w:val="26"/>
                <w:szCs w:val="26"/>
                <w:lang w:val="en-US"/>
              </w:rPr>
            </w:pPr>
            <w:r w:rsidRPr="000B1E2C">
              <w:rPr>
                <w:sz w:val="26"/>
                <w:szCs w:val="26"/>
              </w:rPr>
              <w:lastRenderedPageBreak/>
              <w:t>Монтажный материал</w:t>
            </w:r>
          </w:p>
        </w:tc>
        <w:tc>
          <w:tcPr>
            <w:tcW w:w="283" w:type="dxa"/>
          </w:tcPr>
          <w:p w:rsidR="000B1E2C" w:rsidRPr="000B1E2C" w:rsidRDefault="000B1E2C" w:rsidP="000B1E2C">
            <w:pPr>
              <w:spacing w:line="276" w:lineRule="auto"/>
              <w:jc w:val="both"/>
              <w:rPr>
                <w:color w:val="000000"/>
                <w:sz w:val="26"/>
                <w:szCs w:val="26"/>
              </w:rPr>
            </w:pPr>
            <w:r w:rsidRPr="000B1E2C">
              <w:rPr>
                <w:color w:val="000000"/>
                <w:sz w:val="26"/>
                <w:szCs w:val="26"/>
              </w:rPr>
              <w:t>-</w:t>
            </w:r>
          </w:p>
        </w:tc>
        <w:tc>
          <w:tcPr>
            <w:tcW w:w="7371" w:type="dxa"/>
          </w:tcPr>
          <w:p w:rsidR="000B1E2C" w:rsidRPr="000B1E2C" w:rsidRDefault="000B1E2C" w:rsidP="000B1E2C">
            <w:pPr>
              <w:spacing w:line="276" w:lineRule="auto"/>
              <w:jc w:val="both"/>
              <w:rPr>
                <w:color w:val="000000"/>
                <w:sz w:val="26"/>
                <w:szCs w:val="26"/>
              </w:rPr>
            </w:pPr>
            <w:r w:rsidRPr="000B1E2C">
              <w:rPr>
                <w:sz w:val="26"/>
                <w:szCs w:val="26"/>
              </w:rPr>
              <w:t>муфты оптические, арматура подвесных ОК, лента, бирки</w:t>
            </w:r>
            <w:r w:rsidRPr="000B1E2C">
              <w:rPr>
                <w:color w:val="000000"/>
                <w:sz w:val="26"/>
                <w:szCs w:val="26"/>
              </w:rPr>
              <w:t>;</w:t>
            </w:r>
          </w:p>
        </w:tc>
      </w:tr>
      <w:tr w:rsidR="000B1E2C" w:rsidRPr="000B1E2C" w:rsidTr="000B1E2C">
        <w:tc>
          <w:tcPr>
            <w:tcW w:w="1877" w:type="dxa"/>
          </w:tcPr>
          <w:p w:rsidR="000B1E2C" w:rsidRPr="000B1E2C" w:rsidRDefault="000B1E2C" w:rsidP="000B1E2C">
            <w:pPr>
              <w:spacing w:line="276" w:lineRule="auto"/>
              <w:jc w:val="both"/>
              <w:rPr>
                <w:color w:val="000000"/>
                <w:lang w:val="en-US"/>
              </w:rPr>
            </w:pPr>
            <w:r w:rsidRPr="000B1E2C">
              <w:t>Производитель</w:t>
            </w:r>
          </w:p>
        </w:tc>
        <w:tc>
          <w:tcPr>
            <w:tcW w:w="283" w:type="dxa"/>
          </w:tcPr>
          <w:p w:rsidR="000B1E2C" w:rsidRPr="000B1E2C" w:rsidRDefault="000B1E2C" w:rsidP="000B1E2C">
            <w:pPr>
              <w:spacing w:line="276" w:lineRule="auto"/>
              <w:jc w:val="both"/>
              <w:rPr>
                <w:color w:val="000000"/>
                <w:sz w:val="26"/>
                <w:szCs w:val="26"/>
                <w:lang w:val="en-US"/>
              </w:rPr>
            </w:pPr>
            <w:r w:rsidRPr="000B1E2C">
              <w:rPr>
                <w:color w:val="000000"/>
                <w:sz w:val="26"/>
                <w:szCs w:val="26"/>
                <w:lang w:val="en-US"/>
              </w:rPr>
              <w:t>-</w:t>
            </w:r>
          </w:p>
        </w:tc>
        <w:tc>
          <w:tcPr>
            <w:tcW w:w="7371" w:type="dxa"/>
          </w:tcPr>
          <w:p w:rsidR="000B1E2C" w:rsidRPr="000B1E2C" w:rsidRDefault="000B1E2C" w:rsidP="000B1E2C">
            <w:pPr>
              <w:spacing w:line="276" w:lineRule="auto"/>
              <w:jc w:val="both"/>
              <w:rPr>
                <w:color w:val="000000"/>
                <w:sz w:val="26"/>
                <w:szCs w:val="26"/>
              </w:rPr>
            </w:pPr>
            <w:r w:rsidRPr="000B1E2C">
              <w:rPr>
                <w:sz w:val="26"/>
                <w:szCs w:val="26"/>
              </w:rPr>
              <w:t>завод-изготовитель ОК</w:t>
            </w:r>
            <w:r w:rsidRPr="000B1E2C">
              <w:rPr>
                <w:color w:val="000000"/>
                <w:sz w:val="26"/>
                <w:szCs w:val="26"/>
                <w:shd w:val="clear" w:color="auto" w:fill="FFFFFF"/>
              </w:rPr>
              <w:t>;</w:t>
            </w:r>
          </w:p>
        </w:tc>
      </w:tr>
      <w:tr w:rsidR="000B1E2C" w:rsidRPr="000B1E2C" w:rsidTr="000B1E2C">
        <w:tc>
          <w:tcPr>
            <w:tcW w:w="1877" w:type="dxa"/>
          </w:tcPr>
          <w:p w:rsidR="000B1E2C" w:rsidRPr="000B1E2C" w:rsidRDefault="000B1E2C" w:rsidP="000B1E2C">
            <w:pPr>
              <w:spacing w:line="276" w:lineRule="auto"/>
              <w:jc w:val="both"/>
              <w:rPr>
                <w:sz w:val="26"/>
                <w:szCs w:val="26"/>
              </w:rPr>
            </w:pPr>
            <w:r w:rsidRPr="000B1E2C">
              <w:rPr>
                <w:sz w:val="26"/>
                <w:szCs w:val="26"/>
              </w:rPr>
              <w:t>Поставщик</w:t>
            </w:r>
          </w:p>
        </w:tc>
        <w:tc>
          <w:tcPr>
            <w:tcW w:w="283" w:type="dxa"/>
          </w:tcPr>
          <w:p w:rsidR="000B1E2C" w:rsidRPr="000B1E2C" w:rsidRDefault="000B1E2C" w:rsidP="000B1E2C">
            <w:pPr>
              <w:spacing w:line="276" w:lineRule="auto"/>
              <w:jc w:val="both"/>
              <w:rPr>
                <w:color w:val="000000"/>
                <w:sz w:val="26"/>
                <w:szCs w:val="26"/>
                <w:lang w:val="en-US"/>
              </w:rPr>
            </w:pPr>
            <w:r w:rsidRPr="000B1E2C">
              <w:rPr>
                <w:color w:val="000000"/>
                <w:sz w:val="26"/>
                <w:szCs w:val="26"/>
                <w:lang w:val="en-US"/>
              </w:rPr>
              <w:t>-</w:t>
            </w:r>
          </w:p>
        </w:tc>
        <w:tc>
          <w:tcPr>
            <w:tcW w:w="7371" w:type="dxa"/>
          </w:tcPr>
          <w:p w:rsidR="000B1E2C" w:rsidRPr="000B1E2C" w:rsidRDefault="000B1E2C" w:rsidP="000B1E2C">
            <w:pPr>
              <w:spacing w:line="276" w:lineRule="auto"/>
              <w:jc w:val="both"/>
              <w:rPr>
                <w:color w:val="000000"/>
                <w:sz w:val="26"/>
                <w:szCs w:val="26"/>
              </w:rPr>
            </w:pPr>
            <w:r w:rsidRPr="000B1E2C">
              <w:rPr>
                <w:sz w:val="26"/>
                <w:szCs w:val="26"/>
              </w:rPr>
              <w:t>производитель, предлагающий к поставке смежную продукцию, описанную в настоящих требованиях</w:t>
            </w:r>
            <w:r w:rsidRPr="000B1E2C">
              <w:rPr>
                <w:color w:val="000000"/>
                <w:sz w:val="26"/>
                <w:szCs w:val="26"/>
              </w:rPr>
              <w:t>;</w:t>
            </w:r>
          </w:p>
        </w:tc>
      </w:tr>
      <w:tr w:rsidR="000B1E2C" w:rsidRPr="000B1E2C" w:rsidTr="000B1E2C">
        <w:tc>
          <w:tcPr>
            <w:tcW w:w="1877" w:type="dxa"/>
          </w:tcPr>
          <w:p w:rsidR="000B1E2C" w:rsidRPr="000B1E2C" w:rsidRDefault="000B1E2C" w:rsidP="000B1E2C">
            <w:pPr>
              <w:spacing w:line="276" w:lineRule="auto"/>
              <w:jc w:val="both"/>
              <w:rPr>
                <w:sz w:val="26"/>
                <w:szCs w:val="26"/>
              </w:rPr>
            </w:pPr>
            <w:r w:rsidRPr="000B1E2C">
              <w:rPr>
                <w:sz w:val="26"/>
                <w:szCs w:val="26"/>
              </w:rPr>
              <w:t>Заказчик</w:t>
            </w:r>
          </w:p>
        </w:tc>
        <w:tc>
          <w:tcPr>
            <w:tcW w:w="283" w:type="dxa"/>
          </w:tcPr>
          <w:p w:rsidR="000B1E2C" w:rsidRPr="000B1E2C" w:rsidRDefault="000B1E2C" w:rsidP="000B1E2C">
            <w:pPr>
              <w:spacing w:line="276" w:lineRule="auto"/>
              <w:jc w:val="both"/>
              <w:rPr>
                <w:sz w:val="26"/>
                <w:szCs w:val="26"/>
                <w:lang w:val="en-US"/>
              </w:rPr>
            </w:pPr>
            <w:r w:rsidRPr="000B1E2C">
              <w:rPr>
                <w:sz w:val="26"/>
                <w:szCs w:val="26"/>
                <w:lang w:val="en-US"/>
              </w:rPr>
              <w:t>-</w:t>
            </w:r>
          </w:p>
        </w:tc>
        <w:tc>
          <w:tcPr>
            <w:tcW w:w="7371" w:type="dxa"/>
          </w:tcPr>
          <w:p w:rsidR="000B1E2C" w:rsidRPr="000B1E2C" w:rsidRDefault="000B1E2C" w:rsidP="000B1E2C">
            <w:pPr>
              <w:spacing w:line="276" w:lineRule="auto"/>
              <w:jc w:val="both"/>
              <w:rPr>
                <w:sz w:val="26"/>
                <w:szCs w:val="26"/>
              </w:rPr>
            </w:pPr>
            <w:r w:rsidRPr="000B1E2C">
              <w:rPr>
                <w:sz w:val="26"/>
                <w:szCs w:val="26"/>
              </w:rPr>
              <w:t>ПАО «Башинформсвязь»;</w:t>
            </w:r>
          </w:p>
        </w:tc>
      </w:tr>
      <w:tr w:rsidR="000B1E2C" w:rsidRPr="000B1E2C" w:rsidTr="000B1E2C">
        <w:tc>
          <w:tcPr>
            <w:tcW w:w="1877" w:type="dxa"/>
          </w:tcPr>
          <w:p w:rsidR="000B1E2C" w:rsidRPr="000B1E2C" w:rsidRDefault="000B1E2C" w:rsidP="000B1E2C">
            <w:pPr>
              <w:spacing w:line="276" w:lineRule="auto"/>
              <w:jc w:val="both"/>
              <w:rPr>
                <w:sz w:val="26"/>
                <w:szCs w:val="26"/>
              </w:rPr>
            </w:pPr>
            <w:r w:rsidRPr="000B1E2C">
              <w:rPr>
                <w:sz w:val="26"/>
                <w:szCs w:val="26"/>
              </w:rPr>
              <w:t>Строительная длина</w:t>
            </w:r>
          </w:p>
        </w:tc>
        <w:tc>
          <w:tcPr>
            <w:tcW w:w="283" w:type="dxa"/>
          </w:tcPr>
          <w:p w:rsidR="000B1E2C" w:rsidRPr="000B1E2C" w:rsidRDefault="000B1E2C" w:rsidP="000B1E2C">
            <w:pPr>
              <w:spacing w:line="276" w:lineRule="auto"/>
              <w:jc w:val="both"/>
              <w:rPr>
                <w:sz w:val="26"/>
                <w:szCs w:val="26"/>
              </w:rPr>
            </w:pPr>
            <w:r w:rsidRPr="000B1E2C">
              <w:rPr>
                <w:sz w:val="26"/>
                <w:szCs w:val="26"/>
              </w:rPr>
              <w:t>-</w:t>
            </w:r>
          </w:p>
        </w:tc>
        <w:tc>
          <w:tcPr>
            <w:tcW w:w="7371" w:type="dxa"/>
          </w:tcPr>
          <w:p w:rsidR="000B1E2C" w:rsidRPr="000B1E2C" w:rsidRDefault="000B1E2C" w:rsidP="000B1E2C">
            <w:pPr>
              <w:spacing w:line="276" w:lineRule="auto"/>
              <w:jc w:val="both"/>
              <w:rPr>
                <w:sz w:val="26"/>
                <w:szCs w:val="26"/>
              </w:rPr>
            </w:pPr>
            <w:r w:rsidRPr="000B1E2C">
              <w:rPr>
                <w:sz w:val="26"/>
                <w:szCs w:val="26"/>
              </w:rPr>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bl>
    <w:p w:rsidR="000B1E2C" w:rsidRPr="000B1E2C" w:rsidRDefault="000B1E2C" w:rsidP="000B1E2C">
      <w:pPr>
        <w:keepNext/>
        <w:numPr>
          <w:ilvl w:val="1"/>
          <w:numId w:val="24"/>
        </w:numPr>
        <w:tabs>
          <w:tab w:val="num" w:pos="567"/>
        </w:tabs>
        <w:spacing w:before="240" w:after="120"/>
        <w:ind w:left="567" w:hanging="567"/>
        <w:outlineLvl w:val="0"/>
        <w:rPr>
          <w:rFonts w:eastAsia="MS Mincho"/>
          <w:b/>
          <w:bCs/>
          <w:i/>
          <w:kern w:val="32"/>
          <w:sz w:val="26"/>
          <w:szCs w:val="26"/>
        </w:rPr>
      </w:pPr>
      <w:bookmarkStart w:id="97" w:name="_Toc238373189"/>
      <w:bookmarkStart w:id="98" w:name="_Toc238437970"/>
      <w:bookmarkStart w:id="99" w:name="_Toc443330395"/>
      <w:bookmarkStart w:id="100" w:name="_Toc443331552"/>
      <w:bookmarkEnd w:id="97"/>
      <w:bookmarkEnd w:id="98"/>
      <w:r w:rsidRPr="000B1E2C">
        <w:rPr>
          <w:rFonts w:eastAsia="MS Mincho"/>
          <w:b/>
          <w:bCs/>
          <w:i/>
          <w:kern w:val="32"/>
          <w:sz w:val="26"/>
          <w:szCs w:val="26"/>
        </w:rPr>
        <w:t>Возможные типы волоконно-оптических кабелей</w:t>
      </w:r>
      <w:bookmarkEnd w:id="99"/>
      <w:bookmarkEnd w:id="100"/>
    </w:p>
    <w:p w:rsidR="000B1E2C" w:rsidRPr="000B1E2C" w:rsidRDefault="000B1E2C" w:rsidP="000B1E2C">
      <w:pPr>
        <w:numPr>
          <w:ilvl w:val="0"/>
          <w:numId w:val="26"/>
        </w:numPr>
        <w:spacing w:line="276" w:lineRule="auto"/>
        <w:ind w:left="567"/>
        <w:contextualSpacing/>
        <w:rPr>
          <w:sz w:val="26"/>
          <w:szCs w:val="26"/>
        </w:rPr>
      </w:pPr>
      <w:r w:rsidRPr="000B1E2C">
        <w:rPr>
          <w:sz w:val="26"/>
          <w:szCs w:val="26"/>
        </w:rPr>
        <w:t>ОК для прокладки в защитные пластиковые трубки (ОК-ЗПТ);</w:t>
      </w:r>
    </w:p>
    <w:p w:rsidR="000B1E2C" w:rsidRPr="000B1E2C" w:rsidRDefault="000B1E2C" w:rsidP="000B1E2C">
      <w:pPr>
        <w:numPr>
          <w:ilvl w:val="0"/>
          <w:numId w:val="26"/>
        </w:numPr>
        <w:spacing w:line="276" w:lineRule="auto"/>
        <w:ind w:left="567"/>
        <w:contextualSpacing/>
        <w:rPr>
          <w:sz w:val="26"/>
          <w:szCs w:val="26"/>
        </w:rPr>
      </w:pPr>
      <w:r w:rsidRPr="000B1E2C">
        <w:rPr>
          <w:sz w:val="26"/>
          <w:szCs w:val="26"/>
        </w:rPr>
        <w:t>ОК для прокладки в кабельной канализации (ОК-ГТС);</w:t>
      </w:r>
    </w:p>
    <w:p w:rsidR="000B1E2C" w:rsidRPr="000B1E2C" w:rsidRDefault="000B1E2C" w:rsidP="000B1E2C">
      <w:pPr>
        <w:numPr>
          <w:ilvl w:val="0"/>
          <w:numId w:val="26"/>
        </w:numPr>
        <w:spacing w:line="276" w:lineRule="auto"/>
        <w:ind w:left="567"/>
        <w:contextualSpacing/>
        <w:rPr>
          <w:sz w:val="26"/>
          <w:szCs w:val="26"/>
        </w:rPr>
      </w:pPr>
      <w:r w:rsidRPr="000B1E2C">
        <w:rPr>
          <w:sz w:val="26"/>
          <w:szCs w:val="26"/>
        </w:rPr>
        <w:t>ОК для прямой прокладки в грунт (ОК-ГРУНТ);</w:t>
      </w:r>
    </w:p>
    <w:p w:rsidR="000B1E2C" w:rsidRPr="000B1E2C" w:rsidRDefault="000B1E2C" w:rsidP="000B1E2C">
      <w:pPr>
        <w:numPr>
          <w:ilvl w:val="0"/>
          <w:numId w:val="26"/>
        </w:numPr>
        <w:spacing w:line="276" w:lineRule="auto"/>
        <w:ind w:left="567"/>
        <w:contextualSpacing/>
        <w:rPr>
          <w:sz w:val="26"/>
          <w:szCs w:val="26"/>
        </w:rPr>
      </w:pPr>
      <w:r w:rsidRPr="000B1E2C">
        <w:rPr>
          <w:sz w:val="26"/>
          <w:szCs w:val="26"/>
        </w:rPr>
        <w:t>ОК для подвески по опорам городского хозяйства, опорам ЛЭП, диэлектрический (ОК-ПОДВЕС);</w:t>
      </w:r>
    </w:p>
    <w:p w:rsidR="000B1E2C" w:rsidRPr="000B1E2C" w:rsidRDefault="000B1E2C" w:rsidP="000B1E2C">
      <w:pPr>
        <w:numPr>
          <w:ilvl w:val="0"/>
          <w:numId w:val="26"/>
        </w:numPr>
        <w:spacing w:line="276" w:lineRule="auto"/>
        <w:ind w:left="567"/>
        <w:contextualSpacing/>
        <w:rPr>
          <w:sz w:val="26"/>
          <w:szCs w:val="26"/>
        </w:rPr>
      </w:pPr>
      <w:r w:rsidRPr="000B1E2C">
        <w:rPr>
          <w:sz w:val="26"/>
          <w:szCs w:val="26"/>
        </w:rPr>
        <w:t>ОК для прокладки внутри помещений (ОК-ОБЪЕКТ).</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101" w:name="_Toc443330396"/>
      <w:bookmarkStart w:id="102" w:name="_Toc443330860"/>
      <w:bookmarkStart w:id="103" w:name="_Toc443331092"/>
      <w:bookmarkStart w:id="104" w:name="_Toc443331553"/>
      <w:bookmarkStart w:id="105" w:name="_Toc443330397"/>
      <w:bookmarkStart w:id="106" w:name="_Toc443330861"/>
      <w:bookmarkStart w:id="107" w:name="_Toc443331093"/>
      <w:bookmarkStart w:id="108" w:name="_Toc443331554"/>
      <w:bookmarkStart w:id="109" w:name="_Toc443330398"/>
      <w:bookmarkStart w:id="110" w:name="_Toc443331555"/>
      <w:bookmarkEnd w:id="101"/>
      <w:bookmarkEnd w:id="102"/>
      <w:bookmarkEnd w:id="103"/>
      <w:bookmarkEnd w:id="104"/>
      <w:bookmarkEnd w:id="105"/>
      <w:bookmarkEnd w:id="106"/>
      <w:bookmarkEnd w:id="107"/>
      <w:bookmarkEnd w:id="108"/>
      <w:r w:rsidRPr="000B1E2C">
        <w:rPr>
          <w:rFonts w:eastAsia="MS Mincho"/>
          <w:b/>
          <w:bCs/>
          <w:kern w:val="32"/>
          <w:sz w:val="28"/>
          <w:szCs w:val="28"/>
        </w:rPr>
        <w:t>Требования по назначению</w:t>
      </w:r>
      <w:bookmarkEnd w:id="109"/>
      <w:bookmarkEnd w:id="110"/>
      <w:r w:rsidRPr="000B1E2C">
        <w:rPr>
          <w:rFonts w:eastAsia="MS Mincho"/>
          <w:b/>
          <w:bCs/>
          <w:kern w:val="32"/>
          <w:sz w:val="28"/>
          <w:szCs w:val="28"/>
        </w:rPr>
        <w:t xml:space="preserve"> </w:t>
      </w:r>
    </w:p>
    <w:p w:rsidR="000B1E2C" w:rsidRPr="000B1E2C" w:rsidRDefault="000B1E2C" w:rsidP="000B1E2C">
      <w:pPr>
        <w:numPr>
          <w:ilvl w:val="0"/>
          <w:numId w:val="27"/>
        </w:numPr>
        <w:contextualSpacing/>
        <w:jc w:val="both"/>
        <w:rPr>
          <w:rFonts w:eastAsia="MS Mincho"/>
          <w:bCs/>
          <w:iCs/>
          <w:vanish/>
          <w:sz w:val="26"/>
          <w:szCs w:val="26"/>
        </w:rPr>
      </w:pPr>
    </w:p>
    <w:p w:rsidR="000B1E2C" w:rsidRPr="000B1E2C" w:rsidRDefault="000B1E2C" w:rsidP="000B1E2C">
      <w:pPr>
        <w:numPr>
          <w:ilvl w:val="0"/>
          <w:numId w:val="27"/>
        </w:numPr>
        <w:contextualSpacing/>
        <w:jc w:val="both"/>
        <w:rPr>
          <w:rFonts w:eastAsia="MS Mincho"/>
          <w:bCs/>
          <w:iCs/>
          <w:vanish/>
          <w:sz w:val="26"/>
          <w:szCs w:val="26"/>
        </w:rPr>
      </w:pPr>
    </w:p>
    <w:p w:rsidR="000B1E2C" w:rsidRPr="000B1E2C" w:rsidRDefault="000B1E2C" w:rsidP="000B1E2C">
      <w:pPr>
        <w:numPr>
          <w:ilvl w:val="0"/>
          <w:numId w:val="27"/>
        </w:numPr>
        <w:contextualSpacing/>
        <w:jc w:val="both"/>
        <w:rPr>
          <w:rFonts w:eastAsia="MS Mincho"/>
          <w:bCs/>
          <w:iCs/>
          <w:vanish/>
          <w:sz w:val="26"/>
          <w:szCs w:val="26"/>
        </w:rPr>
      </w:pPr>
    </w:p>
    <w:p w:rsidR="000B1E2C" w:rsidRPr="000B1E2C" w:rsidRDefault="000B1E2C" w:rsidP="000B1E2C">
      <w:pPr>
        <w:numPr>
          <w:ilvl w:val="1"/>
          <w:numId w:val="27"/>
        </w:numPr>
        <w:ind w:left="426"/>
        <w:contextualSpacing/>
        <w:jc w:val="both"/>
        <w:rPr>
          <w:rFonts w:eastAsia="MS Mincho"/>
          <w:bCs/>
          <w:iCs/>
          <w:sz w:val="26"/>
          <w:szCs w:val="26"/>
        </w:rPr>
      </w:pPr>
      <w:r w:rsidRPr="000B1E2C">
        <w:rPr>
          <w:rFonts w:eastAsia="MS Mincho"/>
          <w:bCs/>
          <w:iCs/>
          <w:sz w:val="26"/>
          <w:szCs w:val="26"/>
        </w:rPr>
        <w:t>ОК предназначены для защиты ОВ от внешних воздействий.</w:t>
      </w:r>
    </w:p>
    <w:p w:rsidR="000B1E2C" w:rsidRPr="000B1E2C" w:rsidRDefault="000B1E2C" w:rsidP="000B1E2C">
      <w:pPr>
        <w:numPr>
          <w:ilvl w:val="1"/>
          <w:numId w:val="27"/>
        </w:numPr>
        <w:ind w:left="426"/>
        <w:contextualSpacing/>
        <w:jc w:val="both"/>
        <w:rPr>
          <w:rFonts w:eastAsia="MS Mincho"/>
          <w:bCs/>
          <w:sz w:val="26"/>
          <w:szCs w:val="26"/>
        </w:rPr>
      </w:pPr>
      <w:r w:rsidRPr="000B1E2C">
        <w:rPr>
          <w:rFonts w:eastAsia="MS Mincho"/>
          <w:bCs/>
          <w:sz w:val="26"/>
          <w:szCs w:val="26"/>
        </w:rPr>
        <w:t>ОК-ЗПТ предназначены для прокладки в защитных пластмассовых трубах методом проталкивания в вынужденном, турбулентном потоке воздуха (</w:t>
      </w:r>
      <w:proofErr w:type="spellStart"/>
      <w:r w:rsidRPr="000B1E2C">
        <w:rPr>
          <w:rFonts w:eastAsia="MS Mincho"/>
          <w:bCs/>
          <w:sz w:val="26"/>
          <w:szCs w:val="26"/>
        </w:rPr>
        <w:t>пневмопрокладка</w:t>
      </w:r>
      <w:proofErr w:type="spellEnd"/>
      <w:r w:rsidRPr="000B1E2C">
        <w:rPr>
          <w:rFonts w:eastAsia="MS Mincho"/>
          <w:bCs/>
          <w:sz w:val="26"/>
          <w:szCs w:val="26"/>
        </w:rPr>
        <w:t>).</w:t>
      </w:r>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11" w:name="_Toc443330399"/>
      <w:r w:rsidRPr="000B1E2C">
        <w:rPr>
          <w:rFonts w:eastAsia="MS Mincho"/>
          <w:bCs/>
          <w:sz w:val="26"/>
          <w:szCs w:val="26"/>
        </w:rPr>
        <w:t>ОК-ГТС предназначены для прокладки в кабельной канализации, трубах, коллекторах.</w:t>
      </w:r>
      <w:bookmarkEnd w:id="111"/>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12" w:name="_Toc443330400"/>
      <w:r w:rsidRPr="000B1E2C">
        <w:rPr>
          <w:rFonts w:eastAsia="MS Mincho"/>
          <w:bCs/>
          <w:sz w:val="26"/>
          <w:szCs w:val="26"/>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bookmarkEnd w:id="112"/>
    </w:p>
    <w:p w:rsidR="000B1E2C" w:rsidRPr="000B1E2C" w:rsidRDefault="000B1E2C" w:rsidP="000B1E2C">
      <w:pPr>
        <w:numPr>
          <w:ilvl w:val="1"/>
          <w:numId w:val="27"/>
        </w:numPr>
        <w:spacing w:before="40" w:after="40"/>
        <w:ind w:left="426"/>
        <w:jc w:val="both"/>
        <w:outlineLvl w:val="2"/>
        <w:rPr>
          <w:sz w:val="26"/>
          <w:szCs w:val="26"/>
        </w:rPr>
      </w:pPr>
      <w:bookmarkStart w:id="113" w:name="_Toc443330401"/>
      <w:r w:rsidRPr="000B1E2C">
        <w:rPr>
          <w:rFonts w:eastAsia="MS Mincho"/>
          <w:bCs/>
          <w:sz w:val="26"/>
          <w:szCs w:val="26"/>
        </w:rPr>
        <w:t>ОК-ПОДВЕС предназначен для подвески на опорах линий связи, контактной сети, линий электропередачи, опорах городского хозяйства.</w:t>
      </w:r>
      <w:bookmarkEnd w:id="113"/>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14" w:name="_Toc443330402"/>
      <w:r w:rsidRPr="000B1E2C">
        <w:rPr>
          <w:rFonts w:eastAsia="MS Mincho"/>
          <w:bCs/>
          <w:sz w:val="26"/>
          <w:szCs w:val="26"/>
        </w:rPr>
        <w:t>Поставщик ОК-ПОДВЕС обязан предоставить аттестат соответствия ОАО ФСК ЕЭС на поставляемую продукцию.</w:t>
      </w:r>
      <w:bookmarkEnd w:id="114"/>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15" w:name="_Toc443330403"/>
      <w:r w:rsidRPr="000B1E2C">
        <w:rPr>
          <w:rFonts w:eastAsia="MS Mincho"/>
          <w:bCs/>
          <w:sz w:val="26"/>
          <w:szCs w:val="26"/>
        </w:rPr>
        <w:t xml:space="preserve">ОК-ОБЪЕКТ предназначены для прокладки внутри зданий и сооружений по стенам, в вертикальных и горизонтальных </w:t>
      </w:r>
      <w:proofErr w:type="spellStart"/>
      <w:r w:rsidRPr="000B1E2C">
        <w:rPr>
          <w:rFonts w:eastAsia="MS Mincho"/>
          <w:bCs/>
          <w:sz w:val="26"/>
          <w:szCs w:val="26"/>
        </w:rPr>
        <w:t>кабелепроводах</w:t>
      </w:r>
      <w:proofErr w:type="spellEnd"/>
      <w:r w:rsidRPr="000B1E2C">
        <w:rPr>
          <w:rFonts w:eastAsia="MS Mincho"/>
          <w:bCs/>
          <w:sz w:val="26"/>
          <w:szCs w:val="26"/>
        </w:rPr>
        <w:t xml:space="preserve"> и </w:t>
      </w:r>
      <w:proofErr w:type="spellStart"/>
      <w:r w:rsidRPr="000B1E2C">
        <w:rPr>
          <w:rFonts w:eastAsia="MS Mincho"/>
          <w:bCs/>
          <w:sz w:val="26"/>
          <w:szCs w:val="26"/>
        </w:rPr>
        <w:t>кабельростам</w:t>
      </w:r>
      <w:proofErr w:type="spellEnd"/>
      <w:r w:rsidRPr="000B1E2C">
        <w:rPr>
          <w:rFonts w:eastAsia="MS Mincho"/>
          <w:bCs/>
          <w:sz w:val="26"/>
          <w:szCs w:val="26"/>
        </w:rPr>
        <w:t>, в тоннелях и коллекторах при наличии особых требований пожарной безопасности.</w:t>
      </w:r>
      <w:bookmarkEnd w:id="115"/>
      <w:r w:rsidRPr="000B1E2C">
        <w:rPr>
          <w:rFonts w:eastAsia="MS Mincho"/>
          <w:bCs/>
          <w:sz w:val="26"/>
          <w:szCs w:val="26"/>
        </w:rPr>
        <w:t xml:space="preserve"> </w:t>
      </w:r>
    </w:p>
    <w:p w:rsidR="000B1E2C" w:rsidRPr="000B1E2C" w:rsidRDefault="000B1E2C" w:rsidP="000B1E2C">
      <w:pPr>
        <w:spacing w:before="40" w:after="40"/>
        <w:ind w:left="567" w:hanging="283"/>
        <w:jc w:val="both"/>
        <w:outlineLvl w:val="2"/>
        <w:rPr>
          <w:rFonts w:eastAsia="MS Mincho"/>
          <w:bCs/>
          <w:sz w:val="26"/>
          <w:szCs w:val="26"/>
        </w:rPr>
      </w:pPr>
    </w:p>
    <w:p w:rsidR="000B1E2C" w:rsidRPr="000B1E2C" w:rsidRDefault="000B1E2C" w:rsidP="000B1E2C">
      <w:pPr>
        <w:spacing w:before="40" w:after="40"/>
        <w:ind w:left="567" w:hanging="283"/>
        <w:jc w:val="both"/>
        <w:outlineLvl w:val="2"/>
        <w:rPr>
          <w:rFonts w:eastAsia="MS Mincho"/>
          <w:bCs/>
          <w:sz w:val="26"/>
          <w:szCs w:val="26"/>
        </w:rPr>
      </w:pP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116" w:name="_Toc443330404"/>
      <w:bookmarkStart w:id="117" w:name="_Toc443331556"/>
      <w:r w:rsidRPr="000B1E2C">
        <w:rPr>
          <w:rFonts w:eastAsia="MS Mincho"/>
          <w:b/>
          <w:bCs/>
          <w:kern w:val="32"/>
          <w:sz w:val="28"/>
          <w:szCs w:val="28"/>
        </w:rPr>
        <w:lastRenderedPageBreak/>
        <w:t>Требование к конструкции</w:t>
      </w:r>
      <w:bookmarkEnd w:id="116"/>
      <w:bookmarkEnd w:id="117"/>
    </w:p>
    <w:p w:rsidR="000B1E2C" w:rsidRPr="000B1E2C" w:rsidRDefault="000B1E2C" w:rsidP="000B1E2C">
      <w:pPr>
        <w:numPr>
          <w:ilvl w:val="0"/>
          <w:numId w:val="27"/>
        </w:numPr>
        <w:spacing w:before="40" w:after="40"/>
        <w:jc w:val="both"/>
        <w:outlineLvl w:val="2"/>
        <w:rPr>
          <w:rFonts w:eastAsia="MS Mincho"/>
          <w:bCs/>
          <w:vanish/>
          <w:sz w:val="26"/>
          <w:szCs w:val="26"/>
        </w:rPr>
      </w:pPr>
      <w:bookmarkStart w:id="118" w:name="_Toc443330405"/>
      <w:bookmarkStart w:id="119" w:name="_Toc443330869"/>
      <w:bookmarkStart w:id="120" w:name="_Toc443331101"/>
      <w:bookmarkEnd w:id="118"/>
      <w:bookmarkEnd w:id="119"/>
      <w:bookmarkEnd w:id="120"/>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1" w:name="_Toc443330406"/>
      <w:r w:rsidRPr="000B1E2C">
        <w:rPr>
          <w:rFonts w:eastAsia="MS Mincho"/>
          <w:bCs/>
          <w:sz w:val="26"/>
          <w:szCs w:val="26"/>
        </w:rPr>
        <w:t>Конструкция ОК, предлагаемая Производителем,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w:t>
      </w:r>
      <w:bookmarkEnd w:id="121"/>
      <w:r w:rsidRPr="000B1E2C">
        <w:rPr>
          <w:rFonts w:eastAsia="MS Mincho"/>
          <w:bCs/>
          <w:sz w:val="26"/>
          <w:szCs w:val="26"/>
        </w:rPr>
        <w:t xml:space="preserve"> </w:t>
      </w:r>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2" w:name="_Toc443330407"/>
      <w:r w:rsidRPr="000B1E2C">
        <w:rPr>
          <w:rFonts w:eastAsia="MS Mincho"/>
          <w:bCs/>
          <w:sz w:val="26"/>
          <w:szCs w:val="26"/>
        </w:rPr>
        <w:t>Количество ОВ в кабеле определяется заказом.</w:t>
      </w:r>
      <w:bookmarkEnd w:id="122"/>
      <w:r w:rsidRPr="000B1E2C">
        <w:rPr>
          <w:rFonts w:eastAsia="MS Mincho"/>
          <w:bCs/>
          <w:sz w:val="26"/>
          <w:szCs w:val="26"/>
        </w:rPr>
        <w:t xml:space="preserve"> </w:t>
      </w:r>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3" w:name="_Toc443330408"/>
      <w:r w:rsidRPr="000B1E2C">
        <w:rPr>
          <w:rFonts w:eastAsia="MS Mincho"/>
          <w:bCs/>
          <w:sz w:val="26"/>
          <w:szCs w:val="26"/>
        </w:rPr>
        <w:t>Оптический модуль должен представлять собой трубку, внутри которой располагаются 2, 4, 6 или более свободно уложенных ОВ. В случае конструкции с центральной трубкой, максимальное число ОВ в оптическом кабеле для данной конструкции не должно превышать 8.</w:t>
      </w:r>
      <w:bookmarkEnd w:id="123"/>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24" w:name="_Toc443330409"/>
      <w:r w:rsidRPr="000B1E2C">
        <w:rPr>
          <w:rFonts w:eastAsia="MS Mincho"/>
          <w:bCs/>
          <w:sz w:val="26"/>
          <w:szCs w:val="26"/>
        </w:rPr>
        <w:t>Расцветка ОВ в модуле должна соответствовать таблице и уточняется в заказе</w:t>
      </w:r>
      <w:r w:rsidRPr="000B1E2C">
        <w:rPr>
          <w:rFonts w:eastAsia="MS Mincho"/>
          <w:bCs/>
          <w:iCs/>
          <w:sz w:val="26"/>
          <w:szCs w:val="26"/>
        </w:rPr>
        <w:t>:</w:t>
      </w:r>
      <w:bookmarkEnd w:id="124"/>
      <w:r w:rsidRPr="000B1E2C">
        <w:rPr>
          <w:rFonts w:eastAsia="MS Mincho"/>
          <w:bCs/>
          <w:iCs/>
          <w:sz w:val="26"/>
          <w:szCs w:val="26"/>
        </w:rPr>
        <w:t xml:space="preserve"> </w:t>
      </w:r>
    </w:p>
    <w:p w:rsidR="000B1E2C" w:rsidRPr="000B1E2C" w:rsidRDefault="000B1E2C" w:rsidP="000B1E2C">
      <w:pPr>
        <w:keepNext/>
        <w:tabs>
          <w:tab w:val="left" w:pos="680"/>
          <w:tab w:val="num" w:pos="2160"/>
        </w:tabs>
        <w:spacing w:before="60" w:after="60"/>
        <w:ind w:left="567" w:hanging="283"/>
        <w:jc w:val="right"/>
        <w:outlineLvl w:val="2"/>
        <w:rPr>
          <w:rFonts w:eastAsia="MS Mincho"/>
          <w:b/>
          <w:bCs/>
          <w:sz w:val="22"/>
          <w:szCs w:val="22"/>
        </w:rPr>
      </w:pPr>
      <w:bookmarkStart w:id="125" w:name="_Toc443330410"/>
      <w:r w:rsidRPr="000B1E2C">
        <w:rPr>
          <w:rFonts w:eastAsia="MS Mincho"/>
          <w:b/>
          <w:bCs/>
          <w:sz w:val="22"/>
          <w:szCs w:val="22"/>
        </w:rPr>
        <w:t>Таблица №1 Расцветка ОВ в модуле.</w:t>
      </w:r>
      <w:bookmarkEnd w:id="125"/>
    </w:p>
    <w:tbl>
      <w:tblPr>
        <w:tblStyle w:val="2e"/>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59"/>
        <w:gridCol w:w="2305"/>
        <w:gridCol w:w="549"/>
        <w:gridCol w:w="549"/>
        <w:gridCol w:w="549"/>
        <w:gridCol w:w="549"/>
        <w:gridCol w:w="610"/>
        <w:gridCol w:w="610"/>
        <w:gridCol w:w="610"/>
        <w:gridCol w:w="610"/>
        <w:gridCol w:w="1671"/>
      </w:tblGrid>
      <w:tr w:rsidR="000B1E2C" w:rsidRPr="000B1E2C" w:rsidTr="000B1E2C">
        <w:tc>
          <w:tcPr>
            <w:tcW w:w="959"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6" w:hanging="123"/>
              <w:jc w:val="center"/>
              <w:rPr>
                <w:sz w:val="20"/>
                <w:szCs w:val="20"/>
                <w:lang w:eastAsia="en-US"/>
              </w:rPr>
            </w:pPr>
            <w:r w:rsidRPr="000B1E2C">
              <w:rPr>
                <w:sz w:val="20"/>
                <w:szCs w:val="20"/>
                <w:lang w:eastAsia="en-US"/>
              </w:rPr>
              <w:t xml:space="preserve">  Номер волокна</w:t>
            </w:r>
          </w:p>
        </w:tc>
        <w:tc>
          <w:tcPr>
            <w:tcW w:w="2305" w:type="dxa"/>
            <w:vMerge w:val="restart"/>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Используемые цвета</w:t>
            </w:r>
          </w:p>
        </w:tc>
        <w:tc>
          <w:tcPr>
            <w:tcW w:w="4636" w:type="dxa"/>
            <w:gridSpan w:val="8"/>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Число волокон в модуле</w:t>
            </w: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 xml:space="preserve">Соответствие стандарту </w:t>
            </w:r>
            <w:r w:rsidRPr="000B1E2C">
              <w:rPr>
                <w:sz w:val="20"/>
                <w:szCs w:val="20"/>
                <w:lang w:val="en-US" w:eastAsia="en-US"/>
              </w:rPr>
              <w:t>TIA</w:t>
            </w:r>
            <w:r w:rsidRPr="000B1E2C">
              <w:rPr>
                <w:sz w:val="20"/>
                <w:szCs w:val="20"/>
                <w:lang w:eastAsia="en-US"/>
              </w:rPr>
              <w:t>/</w:t>
            </w:r>
            <w:r w:rsidRPr="000B1E2C">
              <w:rPr>
                <w:sz w:val="20"/>
                <w:szCs w:val="20"/>
                <w:lang w:val="en-US" w:eastAsia="en-US"/>
              </w:rPr>
              <w:t>EIA</w:t>
            </w:r>
            <w:r w:rsidRPr="000B1E2C">
              <w:rPr>
                <w:sz w:val="20"/>
                <w:szCs w:val="20"/>
                <w:lang w:eastAsia="en-US"/>
              </w:rPr>
              <w:t>-598</w:t>
            </w:r>
            <w:r w:rsidRPr="000B1E2C">
              <w:rPr>
                <w:sz w:val="20"/>
                <w:szCs w:val="20"/>
                <w:lang w:val="en-US" w:eastAsia="en-US"/>
              </w:rPr>
              <w:t>C</w:t>
            </w:r>
          </w:p>
        </w:tc>
      </w:tr>
      <w:tr w:rsidR="000B1E2C" w:rsidRPr="000B1E2C" w:rsidTr="000B1E2C">
        <w:tc>
          <w:tcPr>
            <w:tcW w:w="959"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jc w:val="center"/>
              <w:rPr>
                <w:sz w:val="20"/>
                <w:szCs w:val="20"/>
                <w:lang w:eastAsia="en-US"/>
              </w:rPr>
            </w:pPr>
          </w:p>
        </w:tc>
        <w:tc>
          <w:tcPr>
            <w:tcW w:w="633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2</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4</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6</w:t>
            </w:r>
          </w:p>
        </w:tc>
        <w:tc>
          <w:tcPr>
            <w:tcW w:w="549"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8</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10</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12</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14</w:t>
            </w:r>
          </w:p>
        </w:tc>
        <w:tc>
          <w:tcPr>
            <w:tcW w:w="610" w:type="dxa"/>
            <w:tcBorders>
              <w:top w:val="double" w:sz="4" w:space="0" w:color="auto"/>
              <w:left w:val="double" w:sz="4" w:space="0" w:color="auto"/>
              <w:bottom w:val="double" w:sz="4" w:space="0" w:color="auto"/>
              <w:right w:val="double" w:sz="4" w:space="0" w:color="auto"/>
            </w:tcBorders>
            <w:shd w:val="clear" w:color="auto" w:fill="BFBFBF"/>
            <w:vAlign w:val="center"/>
            <w:hideMark/>
          </w:tcPr>
          <w:p w:rsidR="000B1E2C" w:rsidRPr="000B1E2C" w:rsidRDefault="000B1E2C" w:rsidP="000B1E2C">
            <w:pPr>
              <w:ind w:left="567" w:hanging="283"/>
              <w:jc w:val="center"/>
              <w:rPr>
                <w:sz w:val="20"/>
                <w:szCs w:val="20"/>
                <w:lang w:eastAsia="en-US"/>
              </w:rPr>
            </w:pPr>
            <w:r w:rsidRPr="000B1E2C">
              <w:rPr>
                <w:sz w:val="20"/>
                <w:szCs w:val="20"/>
                <w:lang w:eastAsia="en-US"/>
              </w:rPr>
              <w:t>16</w:t>
            </w: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1</w:t>
            </w:r>
          </w:p>
        </w:tc>
        <w:tc>
          <w:tcPr>
            <w:tcW w:w="2305"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Синий</w:t>
            </w: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70C0"/>
          </w:tcPr>
          <w:p w:rsidR="000B1E2C" w:rsidRPr="000B1E2C" w:rsidRDefault="000B1E2C" w:rsidP="000B1E2C">
            <w:pPr>
              <w:ind w:left="567" w:hanging="283"/>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В соответствие со стандартом</w:t>
            </w: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2</w:t>
            </w:r>
          </w:p>
        </w:tc>
        <w:tc>
          <w:tcPr>
            <w:tcW w:w="2305"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Оранжевый</w:t>
            </w: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C00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3</w:t>
            </w:r>
          </w:p>
        </w:tc>
        <w:tc>
          <w:tcPr>
            <w:tcW w:w="2854" w:type="dxa"/>
            <w:gridSpan w:val="2"/>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Зеленый</w:t>
            </w: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B05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4</w:t>
            </w:r>
          </w:p>
        </w:tc>
        <w:tc>
          <w:tcPr>
            <w:tcW w:w="2854" w:type="dxa"/>
            <w:gridSpan w:val="2"/>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Коричневый</w:t>
            </w: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4A442A"/>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5</w:t>
            </w:r>
          </w:p>
        </w:tc>
        <w:tc>
          <w:tcPr>
            <w:tcW w:w="3403" w:type="dxa"/>
            <w:gridSpan w:val="3"/>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Серый</w:t>
            </w: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80808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6</w:t>
            </w:r>
          </w:p>
        </w:tc>
        <w:tc>
          <w:tcPr>
            <w:tcW w:w="3403" w:type="dxa"/>
            <w:gridSpan w:val="3"/>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Белый</w:t>
            </w:r>
          </w:p>
        </w:tc>
        <w:tc>
          <w:tcPr>
            <w:tcW w:w="549"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549"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7</w:t>
            </w:r>
          </w:p>
        </w:tc>
        <w:tc>
          <w:tcPr>
            <w:tcW w:w="3952" w:type="dxa"/>
            <w:gridSpan w:val="4"/>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Красный</w:t>
            </w:r>
          </w:p>
        </w:tc>
        <w:tc>
          <w:tcPr>
            <w:tcW w:w="549" w:type="dxa"/>
            <w:tcBorders>
              <w:top w:val="double" w:sz="4" w:space="0" w:color="auto"/>
              <w:left w:val="double" w:sz="4" w:space="0" w:color="auto"/>
              <w:bottom w:val="double" w:sz="4" w:space="0" w:color="auto"/>
              <w:right w:val="double" w:sz="4" w:space="0" w:color="auto"/>
            </w:tcBorders>
            <w:shd w:val="clear" w:color="auto" w:fill="FF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000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8</w:t>
            </w:r>
          </w:p>
        </w:tc>
        <w:tc>
          <w:tcPr>
            <w:tcW w:w="3952" w:type="dxa"/>
            <w:gridSpan w:val="4"/>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Черный</w:t>
            </w:r>
          </w:p>
        </w:tc>
        <w:tc>
          <w:tcPr>
            <w:tcW w:w="549" w:type="dxa"/>
            <w:tcBorders>
              <w:top w:val="double" w:sz="4" w:space="0" w:color="auto"/>
              <w:left w:val="double" w:sz="4" w:space="0" w:color="auto"/>
              <w:bottom w:val="double" w:sz="4" w:space="0" w:color="auto"/>
              <w:right w:val="double" w:sz="4" w:space="0" w:color="auto"/>
            </w:tcBorders>
            <w:shd w:val="clear" w:color="auto" w:fill="00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000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9</w:t>
            </w:r>
          </w:p>
        </w:tc>
        <w:tc>
          <w:tcPr>
            <w:tcW w:w="4501" w:type="dxa"/>
            <w:gridSpan w:val="5"/>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Желтый</w:t>
            </w: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FF00"/>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10</w:t>
            </w:r>
          </w:p>
        </w:tc>
        <w:tc>
          <w:tcPr>
            <w:tcW w:w="4501" w:type="dxa"/>
            <w:gridSpan w:val="5"/>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Фиолетовый</w:t>
            </w: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660066"/>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11</w:t>
            </w:r>
          </w:p>
        </w:tc>
        <w:tc>
          <w:tcPr>
            <w:tcW w:w="5111" w:type="dxa"/>
            <w:gridSpan w:val="6"/>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Розовый</w:t>
            </w: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FF9999"/>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12</w:t>
            </w:r>
          </w:p>
        </w:tc>
        <w:tc>
          <w:tcPr>
            <w:tcW w:w="5111" w:type="dxa"/>
            <w:gridSpan w:val="6"/>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Аква</w:t>
            </w: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B6DDE8"/>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13</w:t>
            </w:r>
          </w:p>
        </w:tc>
        <w:tc>
          <w:tcPr>
            <w:tcW w:w="5721" w:type="dxa"/>
            <w:gridSpan w:val="7"/>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Оливковый</w:t>
            </w: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00CC00"/>
          </w:tcPr>
          <w:p w:rsidR="000B1E2C" w:rsidRPr="000B1E2C" w:rsidRDefault="000B1E2C" w:rsidP="000B1E2C">
            <w:pPr>
              <w:ind w:left="567" w:hanging="283"/>
              <w:rPr>
                <w:sz w:val="20"/>
                <w:szCs w:val="20"/>
                <w:lang w:eastAsia="en-US"/>
              </w:rPr>
            </w:pPr>
          </w:p>
        </w:tc>
        <w:tc>
          <w:tcPr>
            <w:tcW w:w="1671" w:type="dxa"/>
            <w:vMerge w:val="restart"/>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Дополнительные цвета</w:t>
            </w: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14</w:t>
            </w:r>
          </w:p>
        </w:tc>
        <w:tc>
          <w:tcPr>
            <w:tcW w:w="5721" w:type="dxa"/>
            <w:gridSpan w:val="7"/>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Бежевый</w:t>
            </w: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0B1E2C" w:rsidRPr="000B1E2C" w:rsidRDefault="000B1E2C" w:rsidP="000B1E2C">
            <w:pPr>
              <w:ind w:left="567" w:hanging="283"/>
              <w:rPr>
                <w:sz w:val="20"/>
                <w:szCs w:val="20"/>
                <w:lang w:eastAsia="en-US"/>
              </w:rPr>
            </w:pPr>
          </w:p>
        </w:tc>
        <w:tc>
          <w:tcPr>
            <w:tcW w:w="610" w:type="dxa"/>
            <w:tcBorders>
              <w:top w:val="double" w:sz="4" w:space="0" w:color="auto"/>
              <w:left w:val="double" w:sz="4" w:space="0" w:color="auto"/>
              <w:bottom w:val="double" w:sz="4" w:space="0" w:color="auto"/>
              <w:right w:val="double" w:sz="4" w:space="0" w:color="auto"/>
            </w:tcBorders>
            <w:shd w:val="clear" w:color="auto" w:fill="DAC0A6"/>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jc w:val="center"/>
              <w:rPr>
                <w:sz w:val="20"/>
                <w:szCs w:val="20"/>
                <w:lang w:eastAsia="en-US"/>
              </w:rPr>
            </w:pPr>
            <w:r w:rsidRPr="000B1E2C">
              <w:rPr>
                <w:sz w:val="20"/>
                <w:szCs w:val="20"/>
                <w:lang w:eastAsia="en-US"/>
              </w:rPr>
              <w:t>15</w:t>
            </w:r>
          </w:p>
        </w:tc>
        <w:tc>
          <w:tcPr>
            <w:tcW w:w="6331" w:type="dxa"/>
            <w:gridSpan w:val="8"/>
            <w:tcBorders>
              <w:top w:val="double" w:sz="4" w:space="0" w:color="auto"/>
              <w:left w:val="double" w:sz="4" w:space="0" w:color="auto"/>
              <w:bottom w:val="double" w:sz="4" w:space="0" w:color="auto"/>
              <w:right w:val="double" w:sz="4" w:space="0" w:color="auto"/>
            </w:tcBorders>
            <w:hideMark/>
          </w:tcPr>
          <w:p w:rsidR="000B1E2C" w:rsidRPr="000B1E2C" w:rsidRDefault="000B1E2C" w:rsidP="000B1E2C">
            <w:pPr>
              <w:ind w:left="567" w:hanging="283"/>
              <w:rPr>
                <w:sz w:val="20"/>
                <w:szCs w:val="20"/>
                <w:lang w:eastAsia="en-US"/>
              </w:rPr>
            </w:pPr>
            <w:r w:rsidRPr="000B1E2C">
              <w:rPr>
                <w:sz w:val="20"/>
                <w:szCs w:val="20"/>
                <w:lang w:eastAsia="en-US"/>
              </w:rPr>
              <w:t>Темно-розовый</w:t>
            </w:r>
          </w:p>
        </w:tc>
        <w:tc>
          <w:tcPr>
            <w:tcW w:w="610" w:type="dxa"/>
            <w:tcBorders>
              <w:top w:val="double" w:sz="4" w:space="0" w:color="auto"/>
              <w:left w:val="double" w:sz="4" w:space="0" w:color="auto"/>
              <w:bottom w:val="double" w:sz="4" w:space="0" w:color="auto"/>
              <w:right w:val="double" w:sz="4" w:space="0" w:color="auto"/>
            </w:tcBorders>
            <w:shd w:val="clear" w:color="auto" w:fill="FF6699"/>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r w:rsidR="000B1E2C" w:rsidRPr="000B1E2C" w:rsidTr="000B1E2C">
        <w:tc>
          <w:tcPr>
            <w:tcW w:w="959" w:type="dxa"/>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jc w:val="center"/>
              <w:rPr>
                <w:sz w:val="20"/>
                <w:szCs w:val="20"/>
                <w:lang w:eastAsia="en-US"/>
              </w:rPr>
            </w:pPr>
            <w:r w:rsidRPr="000B1E2C">
              <w:rPr>
                <w:sz w:val="20"/>
                <w:szCs w:val="20"/>
                <w:lang w:eastAsia="en-US"/>
              </w:rPr>
              <w:t>16</w:t>
            </w:r>
          </w:p>
        </w:tc>
        <w:tc>
          <w:tcPr>
            <w:tcW w:w="6331" w:type="dxa"/>
            <w:gridSpan w:val="8"/>
            <w:tcBorders>
              <w:top w:val="double" w:sz="4" w:space="0" w:color="auto"/>
              <w:left w:val="double" w:sz="4" w:space="0" w:color="auto"/>
              <w:bottom w:val="double" w:sz="4" w:space="0" w:color="auto"/>
              <w:right w:val="double" w:sz="4" w:space="0" w:color="auto"/>
            </w:tcBorders>
            <w:shd w:val="clear" w:color="auto" w:fill="BFBFBF"/>
            <w:hideMark/>
          </w:tcPr>
          <w:p w:rsidR="000B1E2C" w:rsidRPr="000B1E2C" w:rsidRDefault="000B1E2C" w:rsidP="000B1E2C">
            <w:pPr>
              <w:ind w:left="567" w:hanging="283"/>
              <w:rPr>
                <w:sz w:val="20"/>
                <w:szCs w:val="20"/>
                <w:lang w:eastAsia="en-US"/>
              </w:rPr>
            </w:pPr>
            <w:r w:rsidRPr="000B1E2C">
              <w:rPr>
                <w:sz w:val="20"/>
                <w:szCs w:val="20"/>
                <w:lang w:eastAsia="en-US"/>
              </w:rPr>
              <w:t>Салатный</w:t>
            </w:r>
          </w:p>
        </w:tc>
        <w:tc>
          <w:tcPr>
            <w:tcW w:w="610" w:type="dxa"/>
            <w:tcBorders>
              <w:top w:val="double" w:sz="4" w:space="0" w:color="auto"/>
              <w:left w:val="double" w:sz="4" w:space="0" w:color="auto"/>
              <w:bottom w:val="double" w:sz="4" w:space="0" w:color="auto"/>
              <w:right w:val="double" w:sz="4" w:space="0" w:color="auto"/>
            </w:tcBorders>
            <w:shd w:val="clear" w:color="auto" w:fill="CCFF33"/>
          </w:tcPr>
          <w:p w:rsidR="000B1E2C" w:rsidRPr="000B1E2C" w:rsidRDefault="000B1E2C" w:rsidP="000B1E2C">
            <w:pPr>
              <w:ind w:left="567" w:hanging="283"/>
              <w:rPr>
                <w:sz w:val="20"/>
                <w:szCs w:val="20"/>
                <w:lang w:eastAsia="en-US"/>
              </w:rPr>
            </w:pPr>
          </w:p>
        </w:tc>
        <w:tc>
          <w:tcPr>
            <w:tcW w:w="1671" w:type="dxa"/>
            <w:vMerge/>
            <w:tcBorders>
              <w:top w:val="double" w:sz="4" w:space="0" w:color="auto"/>
              <w:left w:val="double" w:sz="4" w:space="0" w:color="auto"/>
              <w:bottom w:val="double" w:sz="4" w:space="0" w:color="auto"/>
              <w:right w:val="double" w:sz="4" w:space="0" w:color="auto"/>
            </w:tcBorders>
            <w:vAlign w:val="center"/>
            <w:hideMark/>
          </w:tcPr>
          <w:p w:rsidR="000B1E2C" w:rsidRPr="000B1E2C" w:rsidRDefault="000B1E2C" w:rsidP="000B1E2C">
            <w:pPr>
              <w:ind w:left="567" w:hanging="283"/>
              <w:rPr>
                <w:sz w:val="20"/>
                <w:szCs w:val="20"/>
                <w:lang w:eastAsia="en-US"/>
              </w:rPr>
            </w:pPr>
          </w:p>
        </w:tc>
      </w:tr>
    </w:tbl>
    <w:p w:rsidR="000B1E2C" w:rsidRPr="000B1E2C" w:rsidRDefault="000B1E2C" w:rsidP="000B1E2C">
      <w:pPr>
        <w:ind w:left="567" w:hanging="283"/>
        <w:rPr>
          <w:bCs/>
          <w:caps/>
          <w:noProof/>
          <w:color w:val="0000FF"/>
          <w:u w:val="single"/>
        </w:rPr>
      </w:pPr>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6" w:name="_Toc443330411"/>
      <w:r w:rsidRPr="000B1E2C">
        <w:rPr>
          <w:rFonts w:eastAsia="MS Mincho"/>
          <w:bCs/>
          <w:sz w:val="26"/>
          <w:szCs w:val="26"/>
        </w:rPr>
        <w:t xml:space="preserve">В случае ОК с модульным сердечником, заполняющий </w:t>
      </w:r>
      <w:proofErr w:type="spellStart"/>
      <w:r w:rsidRPr="000B1E2C">
        <w:rPr>
          <w:rFonts w:eastAsia="MS Mincho"/>
          <w:bCs/>
          <w:sz w:val="26"/>
          <w:szCs w:val="26"/>
        </w:rPr>
        <w:t>кордель</w:t>
      </w:r>
      <w:proofErr w:type="spellEnd"/>
      <w:r w:rsidRPr="000B1E2C">
        <w:rPr>
          <w:rFonts w:eastAsia="MS Mincho"/>
          <w:bCs/>
          <w:sz w:val="26"/>
          <w:szCs w:val="26"/>
        </w:rPr>
        <w:t xml:space="preserve"> ОК должен быть черного цвета.</w:t>
      </w:r>
      <w:bookmarkEnd w:id="126"/>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7" w:name="_Toc443330412"/>
      <w:r w:rsidRPr="000B1E2C">
        <w:rPr>
          <w:rFonts w:eastAsia="MS Mincho"/>
          <w:bCs/>
          <w:sz w:val="26"/>
          <w:szCs w:val="26"/>
        </w:rPr>
        <w:t xml:space="preserve">Преимущество отдается «сухим» сердечникам, т.е. сердечникам, в которых продольная водонепроницаемость обеспечивается </w:t>
      </w:r>
      <w:proofErr w:type="spellStart"/>
      <w:r w:rsidRPr="000B1E2C">
        <w:rPr>
          <w:rFonts w:eastAsia="MS Mincho"/>
          <w:bCs/>
          <w:sz w:val="26"/>
          <w:szCs w:val="26"/>
        </w:rPr>
        <w:t>водоблокирующими</w:t>
      </w:r>
      <w:proofErr w:type="spellEnd"/>
      <w:r w:rsidRPr="000B1E2C">
        <w:rPr>
          <w:rFonts w:eastAsia="MS Mincho"/>
          <w:bCs/>
          <w:sz w:val="26"/>
          <w:szCs w:val="26"/>
        </w:rPr>
        <w:t xml:space="preserve"> нитями и лентами. Данное требование распространяется только на ОК-ОБЪЕКТ.</w:t>
      </w:r>
      <w:bookmarkEnd w:id="127"/>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8" w:name="_Toc443330413"/>
      <w:r w:rsidRPr="000B1E2C">
        <w:rPr>
          <w:rFonts w:eastAsia="MS Mincho"/>
          <w:bCs/>
          <w:sz w:val="26"/>
          <w:szCs w:val="26"/>
        </w:rPr>
        <w:t>Толщина наружной оболочки ОК-ГРУНТ должна быть не менее 2 мм.</w:t>
      </w:r>
      <w:bookmarkEnd w:id="128"/>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29" w:name="_Toc443330414"/>
      <w:r w:rsidRPr="000B1E2C">
        <w:rPr>
          <w:rFonts w:eastAsia="MS Mincho"/>
          <w:bCs/>
          <w:sz w:val="26"/>
          <w:szCs w:val="26"/>
        </w:rPr>
        <w:t>Ассортимент кабельной продукции должен включать емкости ОК: 192, 144, 96, 64, 48, 32, 24, 12, 8 оптических волокон (общее количество).</w:t>
      </w:r>
      <w:bookmarkEnd w:id="129"/>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30" w:name="_Toc443330415"/>
      <w:r w:rsidRPr="000B1E2C">
        <w:rPr>
          <w:rFonts w:eastAsia="MS Mincho"/>
          <w:bCs/>
          <w:sz w:val="26"/>
          <w:szCs w:val="26"/>
        </w:rPr>
        <w:t>Для ОК-ПОДВЕС допускается модульная конструкция с применением выносного силового элемента. Тип конструкции ОК-ПОДВЕС определяется спецификацией.</w:t>
      </w:r>
      <w:bookmarkEnd w:id="130"/>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31" w:name="_Toc443330416"/>
      <w:r w:rsidRPr="000B1E2C">
        <w:rPr>
          <w:rFonts w:eastAsia="MS Mincho"/>
          <w:bCs/>
          <w:sz w:val="26"/>
          <w:szCs w:val="26"/>
        </w:rPr>
        <w:t xml:space="preserve">Сердечник </w:t>
      </w:r>
      <w:proofErr w:type="gramStart"/>
      <w:r w:rsidRPr="000B1E2C">
        <w:rPr>
          <w:rFonts w:eastAsia="MS Mincho"/>
          <w:bCs/>
          <w:sz w:val="26"/>
          <w:szCs w:val="26"/>
        </w:rPr>
        <w:t>кабеля  модульной</w:t>
      </w:r>
      <w:proofErr w:type="gramEnd"/>
      <w:r w:rsidRPr="000B1E2C">
        <w:rPr>
          <w:rFonts w:eastAsia="MS Mincho"/>
          <w:bCs/>
          <w:sz w:val="26"/>
          <w:szCs w:val="26"/>
        </w:rPr>
        <w:t xml:space="preserve"> конструкции должен содержать центральный силовой элемент и внешний повив, образованный методом правильной знакопеременной (SZ) скрутки оптических модулей.</w:t>
      </w:r>
      <w:bookmarkEnd w:id="131"/>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32" w:name="_Toc443330417"/>
      <w:r w:rsidRPr="000B1E2C">
        <w:rPr>
          <w:rFonts w:eastAsia="MS Mincho"/>
          <w:bCs/>
          <w:sz w:val="26"/>
          <w:szCs w:val="26"/>
        </w:rPr>
        <w:t xml:space="preserve">Несущий силовой элемент ОК-ПОДВЕС должен быть выполнен </w:t>
      </w:r>
      <w:proofErr w:type="gramStart"/>
      <w:r w:rsidRPr="000B1E2C">
        <w:rPr>
          <w:rFonts w:eastAsia="MS Mincho"/>
          <w:bCs/>
          <w:sz w:val="26"/>
          <w:szCs w:val="26"/>
        </w:rPr>
        <w:t>из троса</w:t>
      </w:r>
      <w:proofErr w:type="gramEnd"/>
      <w:r w:rsidRPr="000B1E2C">
        <w:rPr>
          <w:rFonts w:eastAsia="MS Mincho"/>
          <w:bCs/>
          <w:sz w:val="26"/>
          <w:szCs w:val="26"/>
        </w:rPr>
        <w:t xml:space="preserve"> имеющего диэлектрическую оболочку либо стеклопластикового прутка.</w:t>
      </w:r>
      <w:bookmarkEnd w:id="132"/>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33" w:name="_Toc443330418"/>
      <w:r w:rsidRPr="000B1E2C">
        <w:rPr>
          <w:rFonts w:eastAsia="MS Mincho"/>
          <w:bCs/>
          <w:sz w:val="26"/>
          <w:szCs w:val="26"/>
        </w:rPr>
        <w:lastRenderedPageBreak/>
        <w:t>ОК-ГРУНТ должны иметь в своей конструкции защиту из круглой проволочной брони. При наличии особых требований по условиям прокладки в грунт спецификацией уточняется наличие дополнительных степеней защиты (двойная броня).</w:t>
      </w:r>
      <w:bookmarkEnd w:id="133"/>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34" w:name="_Toc443330419"/>
      <w:r w:rsidRPr="000B1E2C">
        <w:rPr>
          <w:rFonts w:eastAsia="MS Mincho"/>
          <w:bCs/>
          <w:sz w:val="26"/>
          <w:szCs w:val="26"/>
        </w:rPr>
        <w:t>ОК-ГТС</w:t>
      </w:r>
      <w:r w:rsidRPr="000B1E2C" w:rsidDel="000B5D4F">
        <w:rPr>
          <w:rFonts w:eastAsia="MS Mincho"/>
          <w:bCs/>
          <w:sz w:val="26"/>
          <w:szCs w:val="26"/>
        </w:rPr>
        <w:t xml:space="preserve"> </w:t>
      </w:r>
      <w:r w:rsidRPr="000B1E2C">
        <w:rPr>
          <w:rFonts w:eastAsia="MS Mincho"/>
          <w:bCs/>
          <w:sz w:val="26"/>
          <w:szCs w:val="26"/>
        </w:rPr>
        <w:t>должны иметь в своей конструкции защиту из гофрированной стальной (алюминиевой) ленты.</w:t>
      </w:r>
      <w:bookmarkEnd w:id="134"/>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35" w:name="_Toc443330420"/>
      <w:r w:rsidRPr="000B1E2C">
        <w:rPr>
          <w:rFonts w:eastAsia="MS Mincho"/>
          <w:bCs/>
          <w:sz w:val="26"/>
          <w:szCs w:val="26"/>
        </w:rPr>
        <w:t>Внешняя оболочка ОК-ОБЪЕКТ должна быть выполнена из материала, не распространяющего горения как для одиночной, так и для групповой прокладки.</w:t>
      </w:r>
      <w:bookmarkEnd w:id="135"/>
    </w:p>
    <w:p w:rsidR="000B1E2C" w:rsidRPr="000B1E2C" w:rsidRDefault="000B1E2C" w:rsidP="000B1E2C">
      <w:pPr>
        <w:numPr>
          <w:ilvl w:val="1"/>
          <w:numId w:val="27"/>
        </w:numPr>
        <w:spacing w:before="40" w:after="40"/>
        <w:ind w:left="426"/>
        <w:jc w:val="both"/>
        <w:outlineLvl w:val="2"/>
        <w:rPr>
          <w:rFonts w:eastAsia="MS Mincho"/>
          <w:bCs/>
          <w:sz w:val="26"/>
          <w:szCs w:val="26"/>
        </w:rPr>
      </w:pPr>
      <w:bookmarkStart w:id="136" w:name="_Toc443330421"/>
      <w:r w:rsidRPr="000B1E2C">
        <w:rPr>
          <w:rFonts w:eastAsia="MS Mincho"/>
          <w:bCs/>
          <w:sz w:val="26"/>
          <w:szCs w:val="26"/>
        </w:rPr>
        <w:t>Внешняя оболочка ОК-ОБЪЕКТ должна иметь поверхность с повышенным коэффициентом трения, минимизирующим вертикальное проскальзывание</w:t>
      </w:r>
      <w:bookmarkEnd w:id="136"/>
      <w:r w:rsidRPr="000B1E2C">
        <w:rPr>
          <w:rFonts w:eastAsia="MS Mincho"/>
          <w:bCs/>
          <w:sz w:val="26"/>
          <w:szCs w:val="26"/>
        </w:rPr>
        <w:t xml:space="preserve">. </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137" w:name="_Toc443330422"/>
      <w:bookmarkStart w:id="138" w:name="_Toc443330886"/>
      <w:bookmarkStart w:id="139" w:name="_Toc443331118"/>
      <w:bookmarkStart w:id="140" w:name="_Toc443331557"/>
      <w:bookmarkStart w:id="141" w:name="_Toc443330423"/>
      <w:bookmarkStart w:id="142" w:name="_Toc443331558"/>
      <w:bookmarkEnd w:id="137"/>
      <w:bookmarkEnd w:id="138"/>
      <w:bookmarkEnd w:id="139"/>
      <w:bookmarkEnd w:id="140"/>
      <w:r w:rsidRPr="000B1E2C">
        <w:rPr>
          <w:rFonts w:eastAsia="MS Mincho"/>
          <w:b/>
          <w:bCs/>
          <w:kern w:val="32"/>
          <w:sz w:val="28"/>
          <w:szCs w:val="28"/>
        </w:rPr>
        <w:t>Требования по стойкости к механическим воздействиям</w:t>
      </w:r>
      <w:bookmarkEnd w:id="141"/>
      <w:bookmarkEnd w:id="142"/>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143" w:name="_Toc443330424"/>
      <w:bookmarkStart w:id="144" w:name="_Toc443330888"/>
      <w:bookmarkStart w:id="145" w:name="_Toc443331120"/>
      <w:bookmarkEnd w:id="143"/>
      <w:bookmarkEnd w:id="144"/>
      <w:bookmarkEnd w:id="145"/>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46" w:name="_Toc443330425"/>
      <w:r w:rsidRPr="000B1E2C">
        <w:rPr>
          <w:rFonts w:eastAsia="MS Mincho"/>
          <w:bCs/>
          <w:iCs/>
          <w:sz w:val="26"/>
          <w:szCs w:val="26"/>
        </w:rPr>
        <w:t>ОК должен быть стойким к долговременным растягивающим нагрузкам</w:t>
      </w:r>
      <w:r w:rsidRPr="000B1E2C">
        <w:rPr>
          <w:rFonts w:ascii="Tahoma" w:eastAsia="MS Mincho" w:hAnsi="Tahoma" w:cs="Tahoma"/>
          <w:b/>
          <w:bCs/>
          <w:i/>
          <w:iCs/>
          <w:color w:val="000000"/>
          <w:sz w:val="20"/>
          <w:szCs w:val="20"/>
        </w:rPr>
        <w:t xml:space="preserve"> </w:t>
      </w:r>
      <w:r w:rsidRPr="000B1E2C">
        <w:rPr>
          <w:rFonts w:eastAsia="MS Mincho"/>
          <w:bCs/>
          <w:iCs/>
          <w:sz w:val="26"/>
          <w:szCs w:val="26"/>
        </w:rPr>
        <w:t xml:space="preserve">по </w:t>
      </w:r>
      <w:r w:rsidRPr="000B1E2C">
        <w:rPr>
          <w:rFonts w:eastAsia="MS Mincho"/>
          <w:bCs/>
          <w:iCs/>
          <w:sz w:val="26"/>
          <w:szCs w:val="26"/>
          <w:lang w:val="en-US"/>
        </w:rPr>
        <w:t>IEC</w:t>
      </w:r>
      <w:r w:rsidRPr="000B1E2C">
        <w:rPr>
          <w:rFonts w:eastAsia="MS Mincho"/>
          <w:bCs/>
          <w:iCs/>
          <w:sz w:val="26"/>
          <w:szCs w:val="26"/>
        </w:rPr>
        <w:t xml:space="preserve"> 60794-1-2 </w:t>
      </w:r>
      <w:r w:rsidRPr="000B1E2C">
        <w:rPr>
          <w:rFonts w:eastAsia="MS Mincho"/>
          <w:bCs/>
          <w:iCs/>
          <w:sz w:val="26"/>
          <w:szCs w:val="26"/>
          <w:lang w:val="en-US"/>
        </w:rPr>
        <w:t>E</w:t>
      </w:r>
      <w:r w:rsidRPr="000B1E2C">
        <w:rPr>
          <w:rFonts w:eastAsia="MS Mincho"/>
          <w:bCs/>
          <w:iCs/>
          <w:sz w:val="26"/>
          <w:szCs w:val="26"/>
        </w:rPr>
        <w:t>1</w:t>
      </w:r>
      <w:r w:rsidRPr="000B1E2C">
        <w:rPr>
          <w:rFonts w:eastAsia="MS Mincho"/>
          <w:bCs/>
          <w:iCs/>
          <w:sz w:val="26"/>
          <w:szCs w:val="26"/>
          <w:lang w:val="en-US"/>
        </w:rPr>
        <w:t>A</w:t>
      </w:r>
      <w:r w:rsidRPr="000B1E2C">
        <w:rPr>
          <w:rFonts w:eastAsia="MS Mincho"/>
          <w:bCs/>
          <w:iCs/>
          <w:sz w:val="26"/>
          <w:szCs w:val="26"/>
        </w:rPr>
        <w:t xml:space="preserve">. (Длина образца кабеля не менее 300 метров. Длина участка кабеля подверженного растяжению - не менее 50 метров. Измерение затухания должно проводится в шлейфе из оптических волокон по </w:t>
      </w:r>
      <w:r w:rsidRPr="000B1E2C">
        <w:rPr>
          <w:rFonts w:eastAsia="MS Mincho"/>
          <w:bCs/>
          <w:iCs/>
          <w:sz w:val="26"/>
          <w:szCs w:val="26"/>
          <w:lang w:val="en-US"/>
        </w:rPr>
        <w:t>IEC</w:t>
      </w:r>
      <w:r w:rsidRPr="000B1E2C">
        <w:rPr>
          <w:rFonts w:eastAsia="MS Mincho"/>
          <w:bCs/>
          <w:iCs/>
          <w:sz w:val="26"/>
          <w:szCs w:val="26"/>
        </w:rPr>
        <w:t xml:space="preserve"> 60794-1 С1С либо по </w:t>
      </w:r>
      <w:r w:rsidRPr="000B1E2C">
        <w:rPr>
          <w:rFonts w:eastAsia="MS Mincho"/>
          <w:bCs/>
          <w:iCs/>
          <w:sz w:val="26"/>
          <w:szCs w:val="26"/>
          <w:lang w:val="en-US"/>
        </w:rPr>
        <w:t>IEC</w:t>
      </w:r>
      <w:r w:rsidRPr="000B1E2C">
        <w:rPr>
          <w:rFonts w:eastAsia="MS Mincho"/>
          <w:bCs/>
          <w:iCs/>
          <w:sz w:val="26"/>
          <w:szCs w:val="26"/>
        </w:rPr>
        <w:t xml:space="preserve"> 60794-1 С10А. Длина шлейфа должна составлять не менее 3 км.) Прирост коэффициента затухания при проведении и после проведении испытаний не должен превышать 0,05 дБ/км. Растягивающее усилие, прикладываемое к кабелю, повышается ступенчато, с кратностью не более 25% от максимального. Время выдержки кабеля при приложении максимально допустимого растягивающего усилия 10 минут. Максимальное относительное удлинение ОВ, при приложении максимально допустимой нагрузки, не должно превышать 0,2%:</w:t>
      </w:r>
      <w:bookmarkEnd w:id="146"/>
    </w:p>
    <w:p w:rsidR="000B1E2C" w:rsidRPr="000B1E2C" w:rsidRDefault="000B1E2C" w:rsidP="000B1E2C">
      <w:pPr>
        <w:numPr>
          <w:ilvl w:val="2"/>
          <w:numId w:val="27"/>
        </w:numPr>
        <w:spacing w:before="40" w:after="40"/>
        <w:jc w:val="both"/>
        <w:outlineLvl w:val="2"/>
        <w:rPr>
          <w:rFonts w:eastAsia="MS Mincho"/>
          <w:bCs/>
          <w:iCs/>
          <w:sz w:val="26"/>
          <w:szCs w:val="26"/>
        </w:rPr>
      </w:pPr>
      <w:bookmarkStart w:id="147" w:name="_Toc443330426"/>
      <w:r w:rsidRPr="000B1E2C">
        <w:rPr>
          <w:rFonts w:eastAsia="MS Mincho"/>
          <w:bCs/>
          <w:iCs/>
          <w:sz w:val="26"/>
          <w:szCs w:val="26"/>
        </w:rPr>
        <w:t>ОК-ЗПТ, не менее 2,7 кН;</w:t>
      </w:r>
      <w:bookmarkEnd w:id="147"/>
    </w:p>
    <w:p w:rsidR="000B1E2C" w:rsidRPr="000B1E2C" w:rsidRDefault="000B1E2C" w:rsidP="000B1E2C">
      <w:pPr>
        <w:numPr>
          <w:ilvl w:val="2"/>
          <w:numId w:val="27"/>
        </w:numPr>
        <w:spacing w:before="40" w:after="40"/>
        <w:jc w:val="both"/>
        <w:outlineLvl w:val="2"/>
        <w:rPr>
          <w:rFonts w:eastAsia="MS Mincho"/>
          <w:bCs/>
          <w:iCs/>
          <w:sz w:val="26"/>
          <w:szCs w:val="26"/>
        </w:rPr>
      </w:pPr>
      <w:bookmarkStart w:id="148" w:name="_Toc443330427"/>
      <w:r w:rsidRPr="000B1E2C">
        <w:rPr>
          <w:rFonts w:eastAsia="MS Mincho"/>
          <w:bCs/>
          <w:iCs/>
          <w:sz w:val="26"/>
          <w:szCs w:val="26"/>
        </w:rPr>
        <w:t>ОК-ГТС, не менее 2,7 кН;</w:t>
      </w:r>
      <w:bookmarkEnd w:id="148"/>
    </w:p>
    <w:p w:rsidR="000B1E2C" w:rsidRPr="000B1E2C" w:rsidRDefault="000B1E2C" w:rsidP="000B1E2C">
      <w:pPr>
        <w:numPr>
          <w:ilvl w:val="2"/>
          <w:numId w:val="27"/>
        </w:numPr>
        <w:spacing w:before="40" w:after="40"/>
        <w:jc w:val="both"/>
        <w:outlineLvl w:val="2"/>
        <w:rPr>
          <w:rFonts w:eastAsia="MS Mincho"/>
          <w:bCs/>
          <w:iCs/>
          <w:sz w:val="26"/>
          <w:szCs w:val="26"/>
        </w:rPr>
      </w:pPr>
      <w:bookmarkStart w:id="149" w:name="_Toc443330428"/>
      <w:r w:rsidRPr="000B1E2C">
        <w:rPr>
          <w:rFonts w:eastAsia="MS Mincho"/>
          <w:bCs/>
          <w:iCs/>
          <w:sz w:val="26"/>
          <w:szCs w:val="26"/>
        </w:rPr>
        <w:t>ОК-ГРУНТ, не менее 7 кН;</w:t>
      </w:r>
      <w:bookmarkEnd w:id="149"/>
    </w:p>
    <w:p w:rsidR="000B1E2C" w:rsidRPr="000B1E2C" w:rsidRDefault="000B1E2C" w:rsidP="000B1E2C">
      <w:pPr>
        <w:numPr>
          <w:ilvl w:val="2"/>
          <w:numId w:val="27"/>
        </w:numPr>
        <w:spacing w:before="40" w:after="40"/>
        <w:jc w:val="both"/>
        <w:outlineLvl w:val="2"/>
        <w:rPr>
          <w:rFonts w:eastAsia="MS Mincho"/>
          <w:bCs/>
          <w:iCs/>
          <w:sz w:val="26"/>
          <w:szCs w:val="26"/>
        </w:rPr>
      </w:pPr>
      <w:bookmarkStart w:id="150" w:name="_Toc443330429"/>
      <w:r w:rsidRPr="000B1E2C">
        <w:rPr>
          <w:rFonts w:eastAsia="MS Mincho"/>
          <w:bCs/>
          <w:iCs/>
          <w:sz w:val="26"/>
          <w:szCs w:val="26"/>
        </w:rPr>
        <w:t>ОК-ПОДВЕС, диэлектрический самонесущий, не менее 10 кН;</w:t>
      </w:r>
      <w:bookmarkEnd w:id="150"/>
    </w:p>
    <w:p w:rsidR="000B1E2C" w:rsidRPr="000B1E2C" w:rsidRDefault="000B1E2C" w:rsidP="000B1E2C">
      <w:pPr>
        <w:numPr>
          <w:ilvl w:val="2"/>
          <w:numId w:val="27"/>
        </w:numPr>
        <w:spacing w:before="40" w:after="40"/>
        <w:jc w:val="both"/>
        <w:outlineLvl w:val="2"/>
        <w:rPr>
          <w:rFonts w:eastAsia="MS Mincho"/>
          <w:bCs/>
          <w:iCs/>
          <w:sz w:val="26"/>
          <w:szCs w:val="26"/>
        </w:rPr>
      </w:pPr>
      <w:r w:rsidRPr="000B1E2C">
        <w:rPr>
          <w:rFonts w:eastAsia="MS Mincho"/>
          <w:bCs/>
          <w:iCs/>
          <w:sz w:val="26"/>
          <w:szCs w:val="26"/>
        </w:rPr>
        <w:t>ОК-ПОДВЕС, с вынесенным силовым элементом, не менее 9 кН;</w:t>
      </w:r>
    </w:p>
    <w:p w:rsidR="000B1E2C" w:rsidRPr="000B1E2C" w:rsidRDefault="000B1E2C" w:rsidP="000B1E2C">
      <w:pPr>
        <w:numPr>
          <w:ilvl w:val="2"/>
          <w:numId w:val="27"/>
        </w:numPr>
        <w:spacing w:before="40" w:after="40"/>
        <w:jc w:val="both"/>
        <w:outlineLvl w:val="2"/>
        <w:rPr>
          <w:rFonts w:eastAsia="MS Mincho"/>
          <w:bCs/>
          <w:iCs/>
          <w:sz w:val="26"/>
          <w:szCs w:val="26"/>
        </w:rPr>
      </w:pPr>
      <w:bookmarkStart w:id="151" w:name="_Toc443330430"/>
      <w:r w:rsidRPr="000B1E2C">
        <w:rPr>
          <w:rFonts w:eastAsia="MS Mincho"/>
          <w:bCs/>
          <w:iCs/>
          <w:sz w:val="26"/>
          <w:szCs w:val="26"/>
        </w:rPr>
        <w:t xml:space="preserve">ОК-ОБЪЕКТ, не менее 1,5 </w:t>
      </w:r>
      <w:proofErr w:type="spellStart"/>
      <w:r w:rsidRPr="000B1E2C">
        <w:rPr>
          <w:rFonts w:eastAsia="MS Mincho"/>
          <w:bCs/>
          <w:iCs/>
          <w:sz w:val="26"/>
          <w:szCs w:val="26"/>
        </w:rPr>
        <w:t>кН.</w:t>
      </w:r>
      <w:bookmarkEnd w:id="151"/>
      <w:proofErr w:type="spellEnd"/>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52" w:name="_Toc443330431"/>
      <w:r w:rsidRPr="000B1E2C">
        <w:rPr>
          <w:rFonts w:eastAsia="MS Mincho"/>
          <w:bCs/>
          <w:iCs/>
          <w:sz w:val="26"/>
          <w:szCs w:val="26"/>
        </w:rPr>
        <w:t>ОК должен быть стойким к раздавливающему усилию в соответствии с IEC-60794-1-2-E3. Количество точек воздействия раздавливающего усилия – три. Расстояние между точками воздействий – не менее 50 мм. Длительность испытания 5 минут. Стойкость кабелей к раздавливающим усилиям должна быть следующей:</w:t>
      </w:r>
      <w:bookmarkEnd w:id="152"/>
    </w:p>
    <w:p w:rsidR="000B1E2C" w:rsidRPr="000B1E2C" w:rsidRDefault="000B1E2C" w:rsidP="000B1E2C">
      <w:pPr>
        <w:numPr>
          <w:ilvl w:val="2"/>
          <w:numId w:val="27"/>
        </w:numPr>
        <w:spacing w:before="40" w:after="40"/>
        <w:jc w:val="both"/>
        <w:outlineLvl w:val="2"/>
        <w:rPr>
          <w:rFonts w:eastAsia="MS Mincho"/>
          <w:bCs/>
          <w:iCs/>
          <w:sz w:val="26"/>
          <w:szCs w:val="26"/>
        </w:rPr>
      </w:pPr>
      <w:bookmarkStart w:id="153" w:name="_Toc443330432"/>
      <w:r w:rsidRPr="000B1E2C">
        <w:rPr>
          <w:rFonts w:eastAsia="MS Mincho"/>
          <w:bCs/>
          <w:iCs/>
          <w:sz w:val="26"/>
          <w:szCs w:val="26"/>
        </w:rPr>
        <w:t>ОК-ЗПТ, не менее 0,2 кН/см;</w:t>
      </w:r>
      <w:bookmarkEnd w:id="153"/>
    </w:p>
    <w:p w:rsidR="000B1E2C" w:rsidRPr="000B1E2C" w:rsidRDefault="000B1E2C" w:rsidP="000B1E2C">
      <w:pPr>
        <w:numPr>
          <w:ilvl w:val="2"/>
          <w:numId w:val="27"/>
        </w:numPr>
        <w:spacing w:before="40" w:after="40"/>
        <w:jc w:val="both"/>
        <w:outlineLvl w:val="2"/>
        <w:rPr>
          <w:rFonts w:eastAsia="MS Mincho"/>
          <w:bCs/>
          <w:iCs/>
          <w:sz w:val="26"/>
          <w:szCs w:val="26"/>
        </w:rPr>
      </w:pPr>
      <w:bookmarkStart w:id="154" w:name="_Toc443330433"/>
      <w:r w:rsidRPr="000B1E2C">
        <w:rPr>
          <w:rFonts w:eastAsia="MS Mincho"/>
          <w:bCs/>
          <w:iCs/>
          <w:sz w:val="26"/>
          <w:szCs w:val="26"/>
        </w:rPr>
        <w:t>ОК-ГТС, не менее 0,4 кН/см;</w:t>
      </w:r>
      <w:bookmarkEnd w:id="154"/>
    </w:p>
    <w:p w:rsidR="000B1E2C" w:rsidRPr="000B1E2C" w:rsidRDefault="000B1E2C" w:rsidP="000B1E2C">
      <w:pPr>
        <w:numPr>
          <w:ilvl w:val="2"/>
          <w:numId w:val="27"/>
        </w:numPr>
        <w:spacing w:before="40" w:after="40"/>
        <w:jc w:val="both"/>
        <w:outlineLvl w:val="2"/>
        <w:rPr>
          <w:rFonts w:eastAsia="MS Mincho"/>
          <w:bCs/>
          <w:iCs/>
          <w:sz w:val="26"/>
          <w:szCs w:val="26"/>
        </w:rPr>
      </w:pPr>
      <w:bookmarkStart w:id="155" w:name="_Toc443330434"/>
      <w:r w:rsidRPr="000B1E2C">
        <w:rPr>
          <w:rFonts w:eastAsia="MS Mincho"/>
          <w:bCs/>
          <w:iCs/>
          <w:sz w:val="26"/>
          <w:szCs w:val="26"/>
        </w:rPr>
        <w:t>ОК-ГРУНТ, не менее 0,4 кН/см;</w:t>
      </w:r>
      <w:bookmarkEnd w:id="155"/>
    </w:p>
    <w:p w:rsidR="000B1E2C" w:rsidRPr="000B1E2C" w:rsidRDefault="000B1E2C" w:rsidP="000B1E2C">
      <w:pPr>
        <w:numPr>
          <w:ilvl w:val="2"/>
          <w:numId w:val="27"/>
        </w:numPr>
        <w:spacing w:before="40" w:after="40"/>
        <w:jc w:val="both"/>
        <w:outlineLvl w:val="2"/>
        <w:rPr>
          <w:rFonts w:eastAsia="MS Mincho"/>
          <w:bCs/>
          <w:iCs/>
          <w:sz w:val="26"/>
          <w:szCs w:val="26"/>
        </w:rPr>
      </w:pPr>
      <w:bookmarkStart w:id="156" w:name="_Toc443330435"/>
      <w:r w:rsidRPr="000B1E2C">
        <w:rPr>
          <w:rFonts w:eastAsia="MS Mincho"/>
          <w:bCs/>
          <w:iCs/>
          <w:sz w:val="26"/>
          <w:szCs w:val="26"/>
        </w:rPr>
        <w:t>ОК-ПОДВЕС, не менее 0,3 кН/см;</w:t>
      </w:r>
      <w:bookmarkEnd w:id="156"/>
    </w:p>
    <w:p w:rsidR="000B1E2C" w:rsidRPr="000B1E2C" w:rsidRDefault="000B1E2C" w:rsidP="000B1E2C">
      <w:pPr>
        <w:numPr>
          <w:ilvl w:val="2"/>
          <w:numId w:val="27"/>
        </w:numPr>
        <w:spacing w:before="40" w:after="40"/>
        <w:jc w:val="both"/>
        <w:outlineLvl w:val="2"/>
        <w:rPr>
          <w:rFonts w:eastAsia="MS Mincho"/>
          <w:bCs/>
          <w:iCs/>
          <w:sz w:val="26"/>
          <w:szCs w:val="26"/>
        </w:rPr>
      </w:pPr>
      <w:bookmarkStart w:id="157" w:name="_Toc443330436"/>
      <w:r w:rsidRPr="000B1E2C">
        <w:rPr>
          <w:rFonts w:eastAsia="MS Mincho"/>
          <w:bCs/>
          <w:iCs/>
          <w:sz w:val="26"/>
          <w:szCs w:val="26"/>
        </w:rPr>
        <w:t>ОК-ОБЪЕКТ, не менее 0,2 кН/см.</w:t>
      </w:r>
      <w:bookmarkEnd w:id="157"/>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58" w:name="_Toc443330437"/>
      <w:r w:rsidRPr="000B1E2C">
        <w:rPr>
          <w:rFonts w:eastAsia="MS Mincho"/>
          <w:bCs/>
          <w:iCs/>
          <w:sz w:val="26"/>
          <w:szCs w:val="26"/>
        </w:rPr>
        <w:t>ОК должен быть стойким к ударному воздействию с энергией:</w:t>
      </w:r>
      <w:bookmarkEnd w:id="158"/>
    </w:p>
    <w:p w:rsidR="000B1E2C" w:rsidRPr="000B1E2C" w:rsidRDefault="000B1E2C" w:rsidP="000B1E2C">
      <w:pPr>
        <w:numPr>
          <w:ilvl w:val="2"/>
          <w:numId w:val="27"/>
        </w:numPr>
        <w:spacing w:before="40" w:after="40"/>
        <w:jc w:val="both"/>
        <w:outlineLvl w:val="2"/>
        <w:rPr>
          <w:rFonts w:eastAsia="MS Mincho"/>
          <w:bCs/>
          <w:iCs/>
          <w:sz w:val="26"/>
          <w:szCs w:val="26"/>
        </w:rPr>
      </w:pPr>
      <w:bookmarkStart w:id="159" w:name="_Toc443330438"/>
      <w:r w:rsidRPr="000B1E2C">
        <w:rPr>
          <w:rFonts w:eastAsia="MS Mincho"/>
          <w:bCs/>
          <w:iCs/>
          <w:sz w:val="26"/>
          <w:szCs w:val="26"/>
        </w:rPr>
        <w:t>ОК-ЗПТ, не менее 10 Дж;</w:t>
      </w:r>
      <w:bookmarkEnd w:id="159"/>
    </w:p>
    <w:p w:rsidR="000B1E2C" w:rsidRPr="000B1E2C" w:rsidRDefault="000B1E2C" w:rsidP="000B1E2C">
      <w:pPr>
        <w:numPr>
          <w:ilvl w:val="2"/>
          <w:numId w:val="27"/>
        </w:numPr>
        <w:spacing w:before="40" w:after="40"/>
        <w:jc w:val="both"/>
        <w:outlineLvl w:val="2"/>
        <w:rPr>
          <w:rFonts w:eastAsia="MS Mincho"/>
          <w:bCs/>
          <w:iCs/>
          <w:sz w:val="26"/>
          <w:szCs w:val="26"/>
        </w:rPr>
      </w:pPr>
      <w:bookmarkStart w:id="160" w:name="_Toc443330439"/>
      <w:r w:rsidRPr="000B1E2C">
        <w:rPr>
          <w:rFonts w:eastAsia="MS Mincho"/>
          <w:bCs/>
          <w:iCs/>
          <w:sz w:val="26"/>
          <w:szCs w:val="26"/>
        </w:rPr>
        <w:t>ОК-ГТС, не менее 10 Дж;</w:t>
      </w:r>
      <w:bookmarkEnd w:id="160"/>
    </w:p>
    <w:p w:rsidR="000B1E2C" w:rsidRPr="000B1E2C" w:rsidRDefault="000B1E2C" w:rsidP="000B1E2C">
      <w:pPr>
        <w:numPr>
          <w:ilvl w:val="2"/>
          <w:numId w:val="27"/>
        </w:numPr>
        <w:spacing w:before="40" w:after="40"/>
        <w:jc w:val="both"/>
        <w:outlineLvl w:val="2"/>
        <w:rPr>
          <w:rFonts w:eastAsia="MS Mincho"/>
          <w:bCs/>
          <w:iCs/>
          <w:sz w:val="26"/>
          <w:szCs w:val="26"/>
        </w:rPr>
      </w:pPr>
      <w:bookmarkStart w:id="161" w:name="_Toc443330440"/>
      <w:r w:rsidRPr="000B1E2C">
        <w:rPr>
          <w:rFonts w:eastAsia="MS Mincho"/>
          <w:bCs/>
          <w:iCs/>
          <w:sz w:val="26"/>
          <w:szCs w:val="26"/>
        </w:rPr>
        <w:t>ОК-ГРУНТ, не менее 30 Дж;</w:t>
      </w:r>
      <w:bookmarkEnd w:id="161"/>
    </w:p>
    <w:p w:rsidR="000B1E2C" w:rsidRPr="000B1E2C" w:rsidRDefault="000B1E2C" w:rsidP="000B1E2C">
      <w:pPr>
        <w:numPr>
          <w:ilvl w:val="2"/>
          <w:numId w:val="27"/>
        </w:numPr>
        <w:spacing w:before="40" w:after="40"/>
        <w:jc w:val="both"/>
        <w:outlineLvl w:val="2"/>
        <w:rPr>
          <w:rFonts w:eastAsia="MS Mincho"/>
          <w:bCs/>
          <w:iCs/>
          <w:sz w:val="26"/>
          <w:szCs w:val="26"/>
        </w:rPr>
      </w:pPr>
      <w:bookmarkStart w:id="162" w:name="_Toc443330441"/>
      <w:r w:rsidRPr="000B1E2C">
        <w:rPr>
          <w:rFonts w:eastAsia="MS Mincho"/>
          <w:bCs/>
          <w:iCs/>
          <w:sz w:val="26"/>
          <w:szCs w:val="26"/>
        </w:rPr>
        <w:t>ОК-ПОДВЕС, не менее 5 Дж;</w:t>
      </w:r>
      <w:bookmarkEnd w:id="162"/>
    </w:p>
    <w:p w:rsidR="000B1E2C" w:rsidRPr="000B1E2C" w:rsidRDefault="000B1E2C" w:rsidP="000B1E2C">
      <w:pPr>
        <w:numPr>
          <w:ilvl w:val="2"/>
          <w:numId w:val="27"/>
        </w:numPr>
        <w:spacing w:before="40" w:after="40"/>
        <w:jc w:val="both"/>
        <w:outlineLvl w:val="2"/>
        <w:rPr>
          <w:rFonts w:eastAsia="MS Mincho"/>
          <w:bCs/>
          <w:iCs/>
          <w:sz w:val="26"/>
          <w:szCs w:val="26"/>
        </w:rPr>
      </w:pPr>
      <w:bookmarkStart w:id="163" w:name="_Toc443330442"/>
      <w:r w:rsidRPr="000B1E2C">
        <w:rPr>
          <w:rFonts w:eastAsia="MS Mincho"/>
          <w:bCs/>
          <w:iCs/>
          <w:sz w:val="26"/>
          <w:szCs w:val="26"/>
        </w:rPr>
        <w:lastRenderedPageBreak/>
        <w:t>ОК-ОБЪЕКТ, не менее 3 Дж.</w:t>
      </w:r>
      <w:bookmarkEnd w:id="163"/>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64" w:name="_Toc443330443"/>
      <w:r w:rsidRPr="000B1E2C">
        <w:rPr>
          <w:rFonts w:eastAsia="MS Mincho"/>
          <w:bCs/>
          <w:iCs/>
          <w:sz w:val="26"/>
          <w:szCs w:val="26"/>
        </w:rPr>
        <w:t xml:space="preserve">ОК должен быть стойким к многократным (20 циклов) изгибам с радиусом, равным 20 номинальным диаметрам кабеля, при температуре минус 30 °С. </w:t>
      </w:r>
      <w:proofErr w:type="gramStart"/>
      <w:r w:rsidRPr="000B1E2C">
        <w:rPr>
          <w:rFonts w:eastAsia="MS Mincho"/>
          <w:bCs/>
          <w:iCs/>
          <w:sz w:val="26"/>
          <w:szCs w:val="26"/>
        </w:rPr>
        <w:t>Все  типы</w:t>
      </w:r>
      <w:proofErr w:type="gramEnd"/>
      <w:r w:rsidRPr="000B1E2C">
        <w:rPr>
          <w:rFonts w:eastAsia="MS Mincho"/>
          <w:bCs/>
          <w:iCs/>
          <w:sz w:val="26"/>
          <w:szCs w:val="26"/>
        </w:rPr>
        <w:t xml:space="preserve"> ОК должны обеспечивать возможность монтажа при температуре окружающего воздуха до минус 30°С</w:t>
      </w:r>
      <w:bookmarkEnd w:id="164"/>
      <w:r w:rsidRPr="000B1E2C">
        <w:rPr>
          <w:rFonts w:eastAsia="MS Mincho"/>
          <w:bCs/>
          <w:iCs/>
          <w:sz w:val="26"/>
          <w:szCs w:val="26"/>
        </w:rPr>
        <w:t>, за исключением ОК-ОБЪЕКТ.</w:t>
      </w:r>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65" w:name="_Toc443330444"/>
      <w:r w:rsidRPr="000B1E2C">
        <w:rPr>
          <w:rFonts w:eastAsia="MS Mincho"/>
          <w:bCs/>
          <w:iCs/>
          <w:sz w:val="26"/>
          <w:szCs w:val="26"/>
        </w:rPr>
        <w:t>ОК должен быть стойким к осевому кручению (10 циклов) на угол ±360°, на длине 4 м при нормальной температуре окружающей среды.</w:t>
      </w:r>
      <w:bookmarkEnd w:id="165"/>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66" w:name="_Toc443330445"/>
      <w:r w:rsidRPr="000B1E2C">
        <w:rPr>
          <w:rFonts w:eastAsia="MS Mincho"/>
          <w:bCs/>
          <w:iCs/>
          <w:sz w:val="26"/>
          <w:szCs w:val="26"/>
        </w:rPr>
        <w:t>ОК должны быть стойкими к вибрационным нагрузкам с ускорением до 4g в диапазоне частот от 10 Гц до 200 Гц.</w:t>
      </w:r>
      <w:bookmarkEnd w:id="166"/>
    </w:p>
    <w:p w:rsidR="000B1E2C" w:rsidRPr="000B1E2C" w:rsidRDefault="000B1E2C" w:rsidP="000B1E2C">
      <w:pPr>
        <w:keepNext/>
        <w:numPr>
          <w:ilvl w:val="0"/>
          <w:numId w:val="24"/>
        </w:numPr>
        <w:tabs>
          <w:tab w:val="num" w:pos="432"/>
        </w:tabs>
        <w:spacing w:before="240" w:after="120"/>
        <w:ind w:left="432" w:hanging="432"/>
        <w:outlineLvl w:val="0"/>
        <w:rPr>
          <w:rFonts w:eastAsia="MS Mincho"/>
          <w:bCs/>
          <w:iCs/>
          <w:sz w:val="26"/>
          <w:szCs w:val="26"/>
        </w:rPr>
      </w:pPr>
      <w:bookmarkStart w:id="167" w:name="_Toc443330446"/>
      <w:bookmarkStart w:id="168" w:name="_Toc443331559"/>
      <w:r w:rsidRPr="000B1E2C">
        <w:rPr>
          <w:rFonts w:eastAsia="MS Mincho"/>
          <w:b/>
          <w:bCs/>
          <w:kern w:val="32"/>
          <w:sz w:val="28"/>
          <w:szCs w:val="28"/>
        </w:rPr>
        <w:t>Требования</w:t>
      </w:r>
      <w:r w:rsidRPr="000B1E2C">
        <w:rPr>
          <w:rFonts w:eastAsia="MS Mincho"/>
          <w:bCs/>
          <w:iCs/>
          <w:sz w:val="26"/>
          <w:szCs w:val="26"/>
        </w:rPr>
        <w:t xml:space="preserve"> по стойкости к климатическим воздействиям.</w:t>
      </w:r>
      <w:bookmarkEnd w:id="167"/>
      <w:bookmarkEnd w:id="168"/>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169" w:name="_Toc443330447"/>
      <w:bookmarkStart w:id="170" w:name="_Toc443330911"/>
      <w:bookmarkStart w:id="171" w:name="_Toc443331143"/>
      <w:bookmarkEnd w:id="169"/>
      <w:bookmarkEnd w:id="170"/>
      <w:bookmarkEnd w:id="171"/>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72" w:name="_Toc443330448"/>
      <w:r w:rsidRPr="000B1E2C">
        <w:rPr>
          <w:rFonts w:eastAsia="MS Mincho"/>
          <w:bCs/>
          <w:iCs/>
          <w:sz w:val="26"/>
          <w:szCs w:val="26"/>
        </w:rPr>
        <w:t>Диапазон эксплуатационных температур (от пониженной до повышенной) ОК должен быть:</w:t>
      </w:r>
      <w:bookmarkEnd w:id="172"/>
    </w:p>
    <w:p w:rsidR="000B1E2C" w:rsidRPr="000B1E2C" w:rsidRDefault="000B1E2C" w:rsidP="000B1E2C">
      <w:pPr>
        <w:numPr>
          <w:ilvl w:val="2"/>
          <w:numId w:val="27"/>
        </w:numPr>
        <w:spacing w:before="40" w:after="40"/>
        <w:jc w:val="both"/>
        <w:outlineLvl w:val="2"/>
        <w:rPr>
          <w:rFonts w:eastAsia="MS Mincho"/>
          <w:bCs/>
          <w:iCs/>
          <w:sz w:val="26"/>
          <w:szCs w:val="26"/>
        </w:rPr>
      </w:pPr>
      <w:bookmarkStart w:id="173" w:name="_Toc443330449"/>
      <w:r w:rsidRPr="000B1E2C">
        <w:rPr>
          <w:rFonts w:eastAsia="MS Mincho"/>
          <w:bCs/>
          <w:iCs/>
          <w:sz w:val="26"/>
          <w:szCs w:val="26"/>
        </w:rPr>
        <w:t>ОК-ЗПТ, от минус 40°С до плюс 60°С;</w:t>
      </w:r>
      <w:bookmarkEnd w:id="173"/>
    </w:p>
    <w:p w:rsidR="000B1E2C" w:rsidRPr="000B1E2C" w:rsidRDefault="000B1E2C" w:rsidP="000B1E2C">
      <w:pPr>
        <w:numPr>
          <w:ilvl w:val="2"/>
          <w:numId w:val="27"/>
        </w:numPr>
        <w:spacing w:before="40" w:after="40"/>
        <w:jc w:val="both"/>
        <w:outlineLvl w:val="2"/>
        <w:rPr>
          <w:rFonts w:eastAsia="MS Mincho"/>
          <w:bCs/>
          <w:iCs/>
          <w:sz w:val="26"/>
          <w:szCs w:val="26"/>
        </w:rPr>
      </w:pPr>
      <w:bookmarkStart w:id="174" w:name="_Toc443330450"/>
      <w:r w:rsidRPr="000B1E2C">
        <w:rPr>
          <w:rFonts w:eastAsia="MS Mincho"/>
          <w:bCs/>
          <w:iCs/>
          <w:sz w:val="26"/>
          <w:szCs w:val="26"/>
        </w:rPr>
        <w:t>ОК-ГТС, от минус 40°С до плюс 60°С;</w:t>
      </w:r>
      <w:bookmarkEnd w:id="174"/>
    </w:p>
    <w:p w:rsidR="000B1E2C" w:rsidRPr="000B1E2C" w:rsidRDefault="000B1E2C" w:rsidP="000B1E2C">
      <w:pPr>
        <w:numPr>
          <w:ilvl w:val="2"/>
          <w:numId w:val="27"/>
        </w:numPr>
        <w:spacing w:before="40" w:after="40"/>
        <w:jc w:val="both"/>
        <w:outlineLvl w:val="2"/>
        <w:rPr>
          <w:rFonts w:eastAsia="MS Mincho"/>
          <w:bCs/>
          <w:iCs/>
          <w:sz w:val="26"/>
          <w:szCs w:val="26"/>
        </w:rPr>
      </w:pPr>
      <w:bookmarkStart w:id="175" w:name="_Toc443330451"/>
      <w:r w:rsidRPr="000B1E2C">
        <w:rPr>
          <w:rFonts w:eastAsia="MS Mincho"/>
          <w:bCs/>
          <w:iCs/>
          <w:sz w:val="26"/>
          <w:szCs w:val="26"/>
        </w:rPr>
        <w:t>ОК-ГРУНТ, от минус 40°С до плюс 60°С;</w:t>
      </w:r>
      <w:bookmarkEnd w:id="175"/>
    </w:p>
    <w:p w:rsidR="000B1E2C" w:rsidRPr="000B1E2C" w:rsidRDefault="000B1E2C" w:rsidP="000B1E2C">
      <w:pPr>
        <w:numPr>
          <w:ilvl w:val="2"/>
          <w:numId w:val="27"/>
        </w:numPr>
        <w:spacing w:before="40" w:after="40"/>
        <w:jc w:val="both"/>
        <w:outlineLvl w:val="2"/>
        <w:rPr>
          <w:rFonts w:eastAsia="MS Mincho"/>
          <w:bCs/>
          <w:iCs/>
          <w:sz w:val="26"/>
          <w:szCs w:val="26"/>
        </w:rPr>
      </w:pPr>
      <w:bookmarkStart w:id="176" w:name="_Toc443330452"/>
      <w:r w:rsidRPr="000B1E2C">
        <w:rPr>
          <w:rFonts w:eastAsia="MS Mincho"/>
          <w:bCs/>
          <w:iCs/>
          <w:sz w:val="26"/>
          <w:szCs w:val="26"/>
        </w:rPr>
        <w:t>ОК-ПОДВЕС, от минус 60°С до плюс 70°С;</w:t>
      </w:r>
      <w:bookmarkEnd w:id="176"/>
    </w:p>
    <w:p w:rsidR="000B1E2C" w:rsidRPr="000B1E2C" w:rsidRDefault="000B1E2C" w:rsidP="000B1E2C">
      <w:pPr>
        <w:numPr>
          <w:ilvl w:val="2"/>
          <w:numId w:val="27"/>
        </w:numPr>
        <w:spacing w:before="40" w:after="40"/>
        <w:jc w:val="both"/>
        <w:outlineLvl w:val="2"/>
        <w:rPr>
          <w:rFonts w:eastAsia="MS Mincho"/>
          <w:bCs/>
          <w:iCs/>
          <w:sz w:val="26"/>
          <w:szCs w:val="26"/>
        </w:rPr>
      </w:pPr>
      <w:bookmarkStart w:id="177" w:name="_Toc443330453"/>
      <w:r w:rsidRPr="000B1E2C">
        <w:rPr>
          <w:rFonts w:eastAsia="MS Mincho"/>
          <w:bCs/>
          <w:iCs/>
          <w:sz w:val="26"/>
          <w:szCs w:val="26"/>
        </w:rPr>
        <w:t>ОК-ОБЪЕКТ, от минус 40°С до плюс 60°С.</w:t>
      </w:r>
      <w:bookmarkEnd w:id="177"/>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78" w:name="_Toc443330454"/>
      <w:r w:rsidRPr="000B1E2C">
        <w:rPr>
          <w:rFonts w:eastAsia="MS Mincho"/>
          <w:bCs/>
          <w:iCs/>
          <w:sz w:val="26"/>
          <w:szCs w:val="26"/>
        </w:rPr>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178"/>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79" w:name="_Toc443330455"/>
      <w:r w:rsidRPr="000B1E2C">
        <w:rPr>
          <w:rFonts w:eastAsia="MS Mincho"/>
          <w:bCs/>
          <w:iCs/>
          <w:sz w:val="26"/>
          <w:szCs w:val="26"/>
        </w:rPr>
        <w:t>Не должно быть вытекания гидрофобного компаунда при максимальном значении повышенной эксплуатационной температуры.</w:t>
      </w:r>
      <w:bookmarkEnd w:id="179"/>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80" w:name="_Toc443330456"/>
      <w:r w:rsidRPr="000B1E2C">
        <w:rPr>
          <w:rFonts w:eastAsia="MS Mincho"/>
          <w:bCs/>
          <w:iCs/>
          <w:sz w:val="26"/>
          <w:szCs w:val="26"/>
        </w:rPr>
        <w:t>ОК должны быть стойкими к воздействию повышенной влажности воздуха до 98% при температуре плюс 35°С.</w:t>
      </w:r>
      <w:bookmarkEnd w:id="180"/>
      <w:r w:rsidRPr="000B1E2C">
        <w:rPr>
          <w:rFonts w:eastAsia="MS Mincho"/>
          <w:bCs/>
          <w:iCs/>
          <w:sz w:val="26"/>
          <w:szCs w:val="26"/>
        </w:rPr>
        <w:t xml:space="preserve"> </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181" w:name="_Toc443330457"/>
      <w:bookmarkStart w:id="182" w:name="_Toc443331560"/>
      <w:r w:rsidRPr="000B1E2C">
        <w:rPr>
          <w:rFonts w:eastAsia="MS Mincho"/>
          <w:b/>
          <w:bCs/>
          <w:kern w:val="32"/>
          <w:sz w:val="28"/>
          <w:szCs w:val="28"/>
        </w:rPr>
        <w:t>Требования по стойкости к специальным воздействиям.</w:t>
      </w:r>
      <w:bookmarkEnd w:id="181"/>
      <w:bookmarkEnd w:id="182"/>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183" w:name="_Toc443330458"/>
      <w:bookmarkStart w:id="184" w:name="_Toc443330922"/>
      <w:bookmarkStart w:id="185" w:name="_Toc443331154"/>
      <w:bookmarkEnd w:id="183"/>
      <w:bookmarkEnd w:id="184"/>
      <w:bookmarkEnd w:id="185"/>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86" w:name="_Toc443330459"/>
      <w:r w:rsidRPr="000B1E2C">
        <w:rPr>
          <w:rFonts w:eastAsia="MS Mincho"/>
          <w:bCs/>
          <w:iCs/>
          <w:sz w:val="26"/>
          <w:szCs w:val="26"/>
        </w:rPr>
        <w:t xml:space="preserve">ОК, предназначенные для эксплуатации в канализации и грунте, </w:t>
      </w:r>
      <w:proofErr w:type="spellStart"/>
      <w:r w:rsidRPr="000B1E2C">
        <w:rPr>
          <w:rFonts w:eastAsia="MS Mincho"/>
          <w:bCs/>
          <w:iCs/>
          <w:sz w:val="26"/>
          <w:szCs w:val="26"/>
        </w:rPr>
        <w:t>должныбыть</w:t>
      </w:r>
      <w:proofErr w:type="spellEnd"/>
      <w:r w:rsidRPr="000B1E2C">
        <w:rPr>
          <w:rFonts w:eastAsia="MS Mincho"/>
          <w:bCs/>
          <w:iCs/>
          <w:sz w:val="26"/>
          <w:szCs w:val="26"/>
        </w:rPr>
        <w:t xml:space="preserve"> продольно водонепроницаемыми при избыточном гидростатическом давлении 9,8 кПа.</w:t>
      </w:r>
      <w:bookmarkEnd w:id="186"/>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87" w:name="_Toc443330460"/>
      <w:r w:rsidRPr="000B1E2C">
        <w:rPr>
          <w:rFonts w:eastAsia="MS Mincho"/>
          <w:bCs/>
          <w:iCs/>
          <w:sz w:val="26"/>
          <w:szCs w:val="26"/>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bookmarkEnd w:id="187"/>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88" w:name="_Toc443330461"/>
      <w:r w:rsidRPr="000B1E2C">
        <w:rPr>
          <w:rFonts w:eastAsia="MS Mincho"/>
          <w:bCs/>
          <w:iCs/>
          <w:sz w:val="26"/>
          <w:szCs w:val="26"/>
        </w:rPr>
        <w:t>Электрическое сопротивление изоляции наружной оболочки, ОК-ГРУНТ, содержащих металлические элементы конструкции, между металлическими элементами и землей (водой) должно быть не менее 2000 МОм*км.</w:t>
      </w:r>
      <w:bookmarkEnd w:id="188"/>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89" w:name="_Toc443330462"/>
      <w:r w:rsidRPr="000B1E2C">
        <w:rPr>
          <w:rFonts w:eastAsia="MS Mincho"/>
          <w:bCs/>
          <w:iCs/>
          <w:sz w:val="26"/>
          <w:szCs w:val="26"/>
        </w:rPr>
        <w:t xml:space="preserve">ОК-ГТС, ОК-ЗПТ, ОК-ГРУНТ должны быть стойкими к </w:t>
      </w:r>
      <w:proofErr w:type="spellStart"/>
      <w:r w:rsidRPr="000B1E2C">
        <w:rPr>
          <w:rFonts w:eastAsia="MS Mincho"/>
          <w:bCs/>
          <w:iCs/>
          <w:sz w:val="26"/>
          <w:szCs w:val="26"/>
        </w:rPr>
        <w:t>вмораживанию</w:t>
      </w:r>
      <w:proofErr w:type="spellEnd"/>
      <w:r w:rsidRPr="000B1E2C">
        <w:rPr>
          <w:rFonts w:eastAsia="MS Mincho"/>
          <w:bCs/>
          <w:iCs/>
          <w:sz w:val="26"/>
          <w:szCs w:val="26"/>
        </w:rPr>
        <w:t xml:space="preserve"> в лед в соответствии с методикой EIA/TIA-455-98A (FOTP-98), метод B.</w:t>
      </w:r>
      <w:bookmarkEnd w:id="189"/>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90" w:name="_Toc443330463"/>
      <w:r w:rsidRPr="000B1E2C">
        <w:rPr>
          <w:rFonts w:eastAsia="MS Mincho"/>
          <w:bCs/>
          <w:iCs/>
          <w:sz w:val="26"/>
          <w:szCs w:val="26"/>
        </w:rPr>
        <w:lastRenderedPageBreak/>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согласно </w:t>
      </w:r>
      <w:r w:rsidR="00B622EA" w:rsidRPr="001E377B">
        <w:rPr>
          <w:rFonts w:eastAsia="MS Mincho"/>
          <w:bCs/>
          <w:iCs/>
          <w:sz w:val="26"/>
          <w:szCs w:val="26"/>
        </w:rPr>
        <w:t>ГОСТ 31565-2012</w:t>
      </w:r>
      <w:r w:rsidRPr="000B1E2C">
        <w:rPr>
          <w:rFonts w:eastAsia="MS Mincho"/>
          <w:bCs/>
          <w:iCs/>
          <w:sz w:val="26"/>
          <w:szCs w:val="26"/>
        </w:rPr>
        <w:t>.</w:t>
      </w:r>
      <w:bookmarkEnd w:id="190"/>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191" w:name="_Toc443330464"/>
      <w:bookmarkStart w:id="192" w:name="_Toc443331561"/>
      <w:r w:rsidRPr="000B1E2C">
        <w:rPr>
          <w:rFonts w:eastAsia="MS Mincho"/>
          <w:b/>
          <w:bCs/>
          <w:kern w:val="32"/>
          <w:sz w:val="28"/>
          <w:szCs w:val="28"/>
        </w:rPr>
        <w:t>Требования к оптическим параметрам передачи</w:t>
      </w:r>
      <w:bookmarkEnd w:id="191"/>
      <w:bookmarkEnd w:id="192"/>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193" w:name="_Toc443330465"/>
      <w:bookmarkStart w:id="194" w:name="_Toc443330929"/>
      <w:bookmarkStart w:id="195" w:name="_Toc443331161"/>
      <w:bookmarkEnd w:id="193"/>
      <w:bookmarkEnd w:id="194"/>
      <w:bookmarkEnd w:id="195"/>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196" w:name="_Toc443330466"/>
      <w:r w:rsidRPr="000B1E2C">
        <w:rPr>
          <w:rFonts w:eastAsia="MS Mincho"/>
          <w:bCs/>
          <w:iCs/>
          <w:sz w:val="26"/>
          <w:szCs w:val="26"/>
        </w:rPr>
        <w:t>Оптические волокна, применяемые в кабеле, должны быть следующих типов:</w:t>
      </w:r>
      <w:bookmarkEnd w:id="196"/>
    </w:p>
    <w:p w:rsidR="000B1E2C" w:rsidRPr="000B1E2C" w:rsidRDefault="000B1E2C" w:rsidP="000B1E2C">
      <w:pPr>
        <w:numPr>
          <w:ilvl w:val="2"/>
          <w:numId w:val="27"/>
        </w:numPr>
        <w:spacing w:before="40" w:after="40"/>
        <w:jc w:val="both"/>
        <w:outlineLvl w:val="2"/>
        <w:rPr>
          <w:rFonts w:eastAsia="MS Mincho"/>
          <w:bCs/>
          <w:iCs/>
          <w:sz w:val="26"/>
          <w:szCs w:val="26"/>
        </w:rPr>
      </w:pPr>
      <w:bookmarkStart w:id="197" w:name="_Toc443330467"/>
      <w:r w:rsidRPr="000B1E2C">
        <w:rPr>
          <w:rFonts w:eastAsia="MS Mincho"/>
          <w:bCs/>
          <w:iCs/>
          <w:sz w:val="26"/>
          <w:szCs w:val="26"/>
        </w:rPr>
        <w:t>для внутризоновых и соединительных СТС и местных сетей</w:t>
      </w:r>
      <w:bookmarkEnd w:id="197"/>
      <w:r w:rsidRPr="000B1E2C">
        <w:rPr>
          <w:rFonts w:eastAsia="MS Mincho"/>
          <w:bCs/>
          <w:iCs/>
          <w:sz w:val="26"/>
          <w:szCs w:val="26"/>
        </w:rPr>
        <w:t xml:space="preserve"> </w:t>
      </w:r>
      <w:bookmarkStart w:id="198" w:name="_Toc443330468"/>
      <w:r w:rsidRPr="000B1E2C">
        <w:rPr>
          <w:rFonts w:eastAsia="MS Mincho"/>
          <w:bCs/>
          <w:iCs/>
          <w:sz w:val="26"/>
          <w:szCs w:val="26"/>
        </w:rPr>
        <w:t>- ITU-</w:t>
      </w:r>
      <w:proofErr w:type="gramStart"/>
      <w:r w:rsidRPr="000B1E2C">
        <w:rPr>
          <w:rFonts w:eastAsia="MS Mincho"/>
          <w:bCs/>
          <w:iCs/>
          <w:sz w:val="26"/>
          <w:szCs w:val="26"/>
        </w:rPr>
        <w:t>T  G.652.D</w:t>
      </w:r>
      <w:proofErr w:type="gramEnd"/>
      <w:r w:rsidRPr="000B1E2C">
        <w:rPr>
          <w:rFonts w:eastAsia="MS Mincho"/>
          <w:bCs/>
          <w:iCs/>
          <w:sz w:val="26"/>
          <w:szCs w:val="26"/>
        </w:rPr>
        <w:t>, G.657.A1;</w:t>
      </w:r>
      <w:bookmarkEnd w:id="198"/>
    </w:p>
    <w:p w:rsidR="000B1E2C" w:rsidRPr="000B1E2C" w:rsidRDefault="000B1E2C" w:rsidP="000B1E2C">
      <w:pPr>
        <w:numPr>
          <w:ilvl w:val="2"/>
          <w:numId w:val="27"/>
        </w:numPr>
        <w:spacing w:before="40" w:after="40"/>
        <w:jc w:val="both"/>
        <w:outlineLvl w:val="2"/>
        <w:rPr>
          <w:rFonts w:eastAsia="MS Mincho"/>
          <w:bCs/>
          <w:iCs/>
          <w:sz w:val="26"/>
          <w:szCs w:val="26"/>
        </w:rPr>
      </w:pPr>
      <w:bookmarkStart w:id="199" w:name="_Toc443330469"/>
      <w:r w:rsidRPr="000B1E2C">
        <w:rPr>
          <w:rFonts w:eastAsia="MS Mincho"/>
          <w:bCs/>
          <w:iCs/>
          <w:sz w:val="26"/>
          <w:szCs w:val="26"/>
        </w:rPr>
        <w:t>для городских распределительных сетей и сетей доступа</w:t>
      </w:r>
      <w:bookmarkEnd w:id="199"/>
      <w:r w:rsidRPr="000B1E2C">
        <w:rPr>
          <w:rFonts w:eastAsia="MS Mincho"/>
          <w:bCs/>
          <w:iCs/>
          <w:sz w:val="26"/>
          <w:szCs w:val="26"/>
        </w:rPr>
        <w:t xml:space="preserve"> </w:t>
      </w:r>
      <w:bookmarkStart w:id="200" w:name="_Toc443330470"/>
      <w:r w:rsidRPr="000B1E2C">
        <w:rPr>
          <w:rFonts w:eastAsia="MS Mincho"/>
          <w:bCs/>
          <w:iCs/>
          <w:sz w:val="26"/>
          <w:szCs w:val="26"/>
        </w:rPr>
        <w:t>- ITU-</w:t>
      </w:r>
      <w:proofErr w:type="gramStart"/>
      <w:r w:rsidRPr="000B1E2C">
        <w:rPr>
          <w:rFonts w:eastAsia="MS Mincho"/>
          <w:bCs/>
          <w:iCs/>
          <w:sz w:val="26"/>
          <w:szCs w:val="26"/>
        </w:rPr>
        <w:t>T  G.657.A</w:t>
      </w:r>
      <w:proofErr w:type="gramEnd"/>
      <w:r w:rsidRPr="000B1E2C">
        <w:rPr>
          <w:rFonts w:eastAsia="MS Mincho"/>
          <w:bCs/>
          <w:iCs/>
          <w:sz w:val="26"/>
          <w:szCs w:val="26"/>
        </w:rPr>
        <w:t>1.</w:t>
      </w:r>
      <w:bookmarkEnd w:id="200"/>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01" w:name="_Toc443330471"/>
      <w:r w:rsidRPr="000B1E2C">
        <w:rPr>
          <w:rFonts w:eastAsia="MS Mincho"/>
          <w:bCs/>
          <w:iCs/>
          <w:sz w:val="26"/>
          <w:szCs w:val="26"/>
        </w:rPr>
        <w:t>Максимальный коэффициент затухания:</w:t>
      </w:r>
      <w:bookmarkEnd w:id="201"/>
    </w:p>
    <w:p w:rsidR="000B1E2C" w:rsidRPr="000B1E2C" w:rsidRDefault="000B1E2C" w:rsidP="000B1E2C">
      <w:pPr>
        <w:numPr>
          <w:ilvl w:val="0"/>
          <w:numId w:val="28"/>
        </w:numPr>
        <w:spacing w:before="40" w:after="40" w:line="276" w:lineRule="auto"/>
        <w:contextualSpacing/>
        <w:jc w:val="both"/>
        <w:outlineLvl w:val="2"/>
        <w:rPr>
          <w:rFonts w:eastAsia="MS Mincho"/>
          <w:bCs/>
          <w:sz w:val="26"/>
          <w:szCs w:val="26"/>
        </w:rPr>
      </w:pPr>
      <w:bookmarkStart w:id="202" w:name="_Toc443330472"/>
      <w:r w:rsidRPr="000B1E2C">
        <w:rPr>
          <w:rFonts w:eastAsia="MS Mincho"/>
          <w:bCs/>
          <w:sz w:val="26"/>
          <w:szCs w:val="26"/>
        </w:rPr>
        <w:t xml:space="preserve">при длине волны 1310 </w:t>
      </w:r>
      <w:proofErr w:type="spellStart"/>
      <w:r w:rsidRPr="000B1E2C">
        <w:rPr>
          <w:rFonts w:eastAsia="MS Mincho"/>
          <w:bCs/>
          <w:sz w:val="26"/>
          <w:szCs w:val="26"/>
        </w:rPr>
        <w:t>нм</w:t>
      </w:r>
      <w:proofErr w:type="spellEnd"/>
      <w:r w:rsidRPr="000B1E2C">
        <w:rPr>
          <w:rFonts w:eastAsia="MS Mincho"/>
          <w:bCs/>
          <w:sz w:val="26"/>
          <w:szCs w:val="26"/>
        </w:rPr>
        <w:t xml:space="preserve"> - не более 0,35 дБ/км;</w:t>
      </w:r>
      <w:bookmarkEnd w:id="202"/>
    </w:p>
    <w:p w:rsidR="000B1E2C" w:rsidRPr="000B1E2C" w:rsidRDefault="000B1E2C" w:rsidP="000B1E2C">
      <w:pPr>
        <w:numPr>
          <w:ilvl w:val="0"/>
          <w:numId w:val="28"/>
        </w:numPr>
        <w:spacing w:before="40" w:after="40" w:line="276" w:lineRule="auto"/>
        <w:contextualSpacing/>
        <w:jc w:val="both"/>
        <w:outlineLvl w:val="2"/>
        <w:rPr>
          <w:rFonts w:eastAsia="MS Mincho"/>
          <w:bCs/>
          <w:sz w:val="26"/>
          <w:szCs w:val="26"/>
        </w:rPr>
      </w:pPr>
      <w:bookmarkStart w:id="203" w:name="_Toc443330474"/>
      <w:r w:rsidRPr="000B1E2C">
        <w:rPr>
          <w:rFonts w:eastAsia="MS Mincho"/>
          <w:bCs/>
          <w:sz w:val="26"/>
          <w:szCs w:val="26"/>
        </w:rPr>
        <w:t xml:space="preserve">при длине волны 1550 </w:t>
      </w:r>
      <w:proofErr w:type="spellStart"/>
      <w:r w:rsidRPr="000B1E2C">
        <w:rPr>
          <w:rFonts w:eastAsia="MS Mincho"/>
          <w:bCs/>
          <w:sz w:val="26"/>
          <w:szCs w:val="26"/>
        </w:rPr>
        <w:t>нм</w:t>
      </w:r>
      <w:proofErr w:type="spellEnd"/>
      <w:r w:rsidRPr="000B1E2C">
        <w:rPr>
          <w:rFonts w:eastAsia="MS Mincho"/>
          <w:bCs/>
          <w:sz w:val="26"/>
          <w:szCs w:val="26"/>
        </w:rPr>
        <w:t xml:space="preserve"> - не более 0,22 дБ/км.</w:t>
      </w:r>
      <w:bookmarkEnd w:id="203"/>
      <w:r w:rsidRPr="000B1E2C">
        <w:rPr>
          <w:rFonts w:eastAsia="MS Mincho"/>
          <w:bCs/>
          <w:sz w:val="26"/>
          <w:szCs w:val="26"/>
        </w:rPr>
        <w:t xml:space="preserve">        </w:t>
      </w:r>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04" w:name="_Toc443330475"/>
      <w:r w:rsidRPr="000B1E2C">
        <w:rPr>
          <w:rFonts w:eastAsia="MS Mincho"/>
          <w:bCs/>
          <w:iCs/>
          <w:sz w:val="26"/>
          <w:szCs w:val="26"/>
        </w:rPr>
        <w:t xml:space="preserve">Интервалы длин волн – 1285…1330 </w:t>
      </w:r>
      <w:proofErr w:type="spellStart"/>
      <w:r w:rsidRPr="000B1E2C">
        <w:rPr>
          <w:rFonts w:eastAsia="MS Mincho"/>
          <w:bCs/>
          <w:iCs/>
          <w:sz w:val="26"/>
          <w:szCs w:val="26"/>
        </w:rPr>
        <w:t>нм</w:t>
      </w:r>
      <w:proofErr w:type="spellEnd"/>
      <w:r w:rsidRPr="000B1E2C">
        <w:rPr>
          <w:rFonts w:eastAsia="MS Mincho"/>
          <w:bCs/>
          <w:iCs/>
          <w:sz w:val="26"/>
          <w:szCs w:val="26"/>
        </w:rPr>
        <w:t xml:space="preserve"> и 1525…1575 </w:t>
      </w:r>
      <w:proofErr w:type="spellStart"/>
      <w:r w:rsidRPr="000B1E2C">
        <w:rPr>
          <w:rFonts w:eastAsia="MS Mincho"/>
          <w:bCs/>
          <w:iCs/>
          <w:sz w:val="26"/>
          <w:szCs w:val="26"/>
        </w:rPr>
        <w:t>нм</w:t>
      </w:r>
      <w:proofErr w:type="spellEnd"/>
      <w:r w:rsidRPr="000B1E2C">
        <w:rPr>
          <w:rFonts w:eastAsia="MS Mincho"/>
          <w:bCs/>
          <w:iCs/>
          <w:sz w:val="26"/>
          <w:szCs w:val="26"/>
        </w:rPr>
        <w:t>;</w:t>
      </w:r>
      <w:bookmarkEnd w:id="204"/>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05" w:name="_Toc443330476"/>
      <w:r w:rsidRPr="000B1E2C">
        <w:rPr>
          <w:rFonts w:eastAsia="MS Mincho"/>
          <w:bCs/>
          <w:iCs/>
          <w:sz w:val="26"/>
          <w:szCs w:val="26"/>
        </w:rPr>
        <w:t>Хроматическая дисперсия:</w:t>
      </w:r>
      <w:bookmarkEnd w:id="205"/>
    </w:p>
    <w:p w:rsidR="000B1E2C" w:rsidRPr="000B1E2C" w:rsidRDefault="000B1E2C" w:rsidP="000B1E2C">
      <w:pPr>
        <w:tabs>
          <w:tab w:val="num" w:pos="1276"/>
        </w:tabs>
        <w:spacing w:before="40" w:after="40" w:line="276" w:lineRule="auto"/>
        <w:ind w:left="993"/>
        <w:jc w:val="both"/>
        <w:outlineLvl w:val="2"/>
        <w:rPr>
          <w:rFonts w:eastAsia="MS Mincho"/>
          <w:bCs/>
          <w:sz w:val="26"/>
          <w:szCs w:val="26"/>
        </w:rPr>
      </w:pPr>
      <w:bookmarkStart w:id="206" w:name="_Toc443330477"/>
      <w:r w:rsidRPr="000B1E2C">
        <w:rPr>
          <w:rFonts w:eastAsia="MS Mincho"/>
          <w:bCs/>
          <w:sz w:val="26"/>
          <w:szCs w:val="26"/>
        </w:rPr>
        <w:t xml:space="preserve">- при длине волны 1310 </w:t>
      </w:r>
      <w:proofErr w:type="spellStart"/>
      <w:r w:rsidRPr="000B1E2C">
        <w:rPr>
          <w:rFonts w:eastAsia="MS Mincho"/>
          <w:bCs/>
          <w:sz w:val="26"/>
          <w:szCs w:val="26"/>
        </w:rPr>
        <w:t>нм</w:t>
      </w:r>
      <w:proofErr w:type="spellEnd"/>
      <w:r w:rsidRPr="000B1E2C">
        <w:rPr>
          <w:rFonts w:eastAsia="MS Mincho"/>
          <w:bCs/>
          <w:sz w:val="26"/>
          <w:szCs w:val="26"/>
        </w:rPr>
        <w:t xml:space="preserve"> - не более 3,5 </w:t>
      </w:r>
      <w:proofErr w:type="spellStart"/>
      <w:r w:rsidRPr="000B1E2C">
        <w:rPr>
          <w:rFonts w:eastAsia="MS Mincho"/>
          <w:bCs/>
          <w:sz w:val="26"/>
          <w:szCs w:val="26"/>
        </w:rPr>
        <w:t>пс</w:t>
      </w:r>
      <w:proofErr w:type="spellEnd"/>
      <w:r w:rsidRPr="000B1E2C">
        <w:rPr>
          <w:rFonts w:eastAsia="MS Mincho"/>
          <w:bCs/>
          <w:sz w:val="26"/>
          <w:szCs w:val="26"/>
        </w:rPr>
        <w:t>/(</w:t>
      </w:r>
      <w:proofErr w:type="spellStart"/>
      <w:r w:rsidRPr="000B1E2C">
        <w:rPr>
          <w:rFonts w:eastAsia="MS Mincho"/>
          <w:bCs/>
          <w:sz w:val="26"/>
          <w:szCs w:val="26"/>
        </w:rPr>
        <w:t>нм</w:t>
      </w:r>
      <w:proofErr w:type="spellEnd"/>
      <w:r w:rsidRPr="000B1E2C">
        <w:rPr>
          <w:rFonts w:eastAsia="MS Mincho"/>
          <w:bCs/>
          <w:sz w:val="26"/>
          <w:szCs w:val="26"/>
        </w:rPr>
        <w:t>*км);</w:t>
      </w:r>
      <w:bookmarkEnd w:id="206"/>
    </w:p>
    <w:p w:rsidR="000B1E2C" w:rsidRPr="000B1E2C" w:rsidRDefault="000B1E2C" w:rsidP="000B1E2C">
      <w:pPr>
        <w:spacing w:before="40" w:after="40" w:line="276" w:lineRule="auto"/>
        <w:ind w:left="993"/>
        <w:jc w:val="both"/>
        <w:outlineLvl w:val="2"/>
      </w:pPr>
      <w:bookmarkStart w:id="207" w:name="_Toc443330478"/>
      <w:r w:rsidRPr="000B1E2C">
        <w:rPr>
          <w:rFonts w:eastAsia="MS Mincho"/>
          <w:bCs/>
          <w:sz w:val="26"/>
          <w:szCs w:val="26"/>
        </w:rPr>
        <w:t xml:space="preserve">- при длине волны 1550 </w:t>
      </w:r>
      <w:proofErr w:type="spellStart"/>
      <w:r w:rsidRPr="000B1E2C">
        <w:rPr>
          <w:rFonts w:eastAsia="MS Mincho"/>
          <w:bCs/>
          <w:sz w:val="26"/>
          <w:szCs w:val="26"/>
        </w:rPr>
        <w:t>нм</w:t>
      </w:r>
      <w:proofErr w:type="spellEnd"/>
      <w:r w:rsidRPr="000B1E2C">
        <w:rPr>
          <w:rFonts w:eastAsia="MS Mincho"/>
          <w:bCs/>
          <w:sz w:val="26"/>
          <w:szCs w:val="26"/>
        </w:rPr>
        <w:t xml:space="preserve"> - не более 18 </w:t>
      </w:r>
      <w:proofErr w:type="spellStart"/>
      <w:r w:rsidRPr="000B1E2C">
        <w:rPr>
          <w:rFonts w:eastAsia="MS Mincho"/>
          <w:bCs/>
          <w:sz w:val="26"/>
          <w:szCs w:val="26"/>
        </w:rPr>
        <w:t>пс</w:t>
      </w:r>
      <w:proofErr w:type="spellEnd"/>
      <w:r w:rsidRPr="000B1E2C">
        <w:rPr>
          <w:rFonts w:eastAsia="MS Mincho"/>
          <w:bCs/>
          <w:sz w:val="26"/>
          <w:szCs w:val="26"/>
        </w:rPr>
        <w:t>/(</w:t>
      </w:r>
      <w:proofErr w:type="spellStart"/>
      <w:r w:rsidRPr="000B1E2C">
        <w:rPr>
          <w:rFonts w:eastAsia="MS Mincho"/>
          <w:bCs/>
          <w:sz w:val="26"/>
          <w:szCs w:val="26"/>
        </w:rPr>
        <w:t>нм</w:t>
      </w:r>
      <w:proofErr w:type="spellEnd"/>
      <w:r w:rsidRPr="000B1E2C">
        <w:rPr>
          <w:rFonts w:eastAsia="MS Mincho"/>
          <w:bCs/>
          <w:sz w:val="26"/>
          <w:szCs w:val="26"/>
        </w:rPr>
        <w:t>*км).</w:t>
      </w:r>
      <w:bookmarkEnd w:id="207"/>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08" w:name="_Toc443330479"/>
      <w:r w:rsidRPr="000B1E2C">
        <w:rPr>
          <w:rFonts w:eastAsia="MS Mincho"/>
          <w:bCs/>
          <w:iCs/>
          <w:sz w:val="26"/>
          <w:szCs w:val="26"/>
        </w:rPr>
        <w:t xml:space="preserve">Поляризационная </w:t>
      </w:r>
      <w:proofErr w:type="spellStart"/>
      <w:r w:rsidRPr="000B1E2C">
        <w:rPr>
          <w:rFonts w:eastAsia="MS Mincho"/>
          <w:bCs/>
          <w:iCs/>
          <w:sz w:val="26"/>
          <w:szCs w:val="26"/>
        </w:rPr>
        <w:t>модовая</w:t>
      </w:r>
      <w:proofErr w:type="spellEnd"/>
      <w:r w:rsidRPr="000B1E2C">
        <w:rPr>
          <w:rFonts w:eastAsia="MS Mincho"/>
          <w:bCs/>
          <w:iCs/>
          <w:sz w:val="26"/>
          <w:szCs w:val="26"/>
        </w:rPr>
        <w:t xml:space="preserve"> дисперсия (ПМД) линии, PMDQ не более 0,2 </w:t>
      </w:r>
      <w:proofErr w:type="spellStart"/>
      <w:r w:rsidRPr="000B1E2C">
        <w:rPr>
          <w:rFonts w:eastAsia="MS Mincho"/>
          <w:bCs/>
          <w:iCs/>
          <w:sz w:val="26"/>
          <w:szCs w:val="26"/>
        </w:rPr>
        <w:t>пс</w:t>
      </w:r>
      <w:proofErr w:type="spellEnd"/>
      <w:r w:rsidRPr="000B1E2C">
        <w:rPr>
          <w:rFonts w:eastAsia="MS Mincho"/>
          <w:bCs/>
          <w:iCs/>
          <w:sz w:val="26"/>
          <w:szCs w:val="26"/>
        </w:rPr>
        <w:t>/√км.</w:t>
      </w:r>
      <w:bookmarkStart w:id="209" w:name="_Toc443330480"/>
      <w:bookmarkEnd w:id="208"/>
      <w:bookmarkEnd w:id="209"/>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210" w:name="_Toc443330481"/>
      <w:bookmarkStart w:id="211" w:name="_Toc443331562"/>
      <w:r w:rsidRPr="000B1E2C">
        <w:rPr>
          <w:rFonts w:eastAsia="MS Mincho"/>
          <w:b/>
          <w:bCs/>
          <w:kern w:val="32"/>
          <w:sz w:val="28"/>
          <w:szCs w:val="28"/>
        </w:rPr>
        <w:t>Требования к материалам ОК</w:t>
      </w:r>
      <w:bookmarkEnd w:id="210"/>
      <w:bookmarkEnd w:id="211"/>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12" w:name="_Toc443330482"/>
      <w:bookmarkStart w:id="213" w:name="_Toc443330946"/>
      <w:bookmarkStart w:id="214" w:name="_Toc443331178"/>
      <w:bookmarkEnd w:id="212"/>
      <w:bookmarkEnd w:id="213"/>
      <w:bookmarkEnd w:id="214"/>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15" w:name="_Toc443330483"/>
      <w:r w:rsidRPr="000B1E2C">
        <w:rPr>
          <w:rFonts w:eastAsia="MS Mincho"/>
          <w:bCs/>
          <w:iCs/>
          <w:sz w:val="26"/>
          <w:szCs w:val="26"/>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215"/>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16" w:name="_Toc443330484"/>
      <w:r w:rsidRPr="000B1E2C">
        <w:rPr>
          <w:rFonts w:eastAsia="MS Mincho"/>
          <w:bCs/>
          <w:iCs/>
          <w:sz w:val="26"/>
          <w:szCs w:val="26"/>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216"/>
    </w:p>
    <w:p w:rsidR="000B1E2C" w:rsidRPr="000B1E2C" w:rsidRDefault="000B1E2C" w:rsidP="000B1E2C">
      <w:pPr>
        <w:numPr>
          <w:ilvl w:val="1"/>
          <w:numId w:val="27"/>
        </w:numPr>
        <w:spacing w:before="40" w:after="40"/>
        <w:ind w:left="426"/>
        <w:jc w:val="both"/>
        <w:outlineLvl w:val="2"/>
        <w:rPr>
          <w:rFonts w:eastAsia="MS Mincho"/>
          <w:bCs/>
          <w:iCs/>
          <w:sz w:val="26"/>
          <w:szCs w:val="26"/>
        </w:rPr>
      </w:pPr>
      <w:r w:rsidRPr="000B1E2C">
        <w:rPr>
          <w:rFonts w:eastAsia="MS Mincho"/>
          <w:bCs/>
          <w:iCs/>
          <w:sz w:val="26"/>
          <w:szCs w:val="26"/>
        </w:rPr>
        <w:t xml:space="preserve"> </w:t>
      </w:r>
      <w:bookmarkStart w:id="217" w:name="_Toc443330485"/>
      <w:r w:rsidRPr="000B1E2C">
        <w:rPr>
          <w:rFonts w:eastAsia="MS Mincho"/>
          <w:bCs/>
          <w:iCs/>
          <w:sz w:val="26"/>
          <w:szCs w:val="26"/>
        </w:rPr>
        <w:t xml:space="preserve">Допускаются материалы следующих производителей ОВ: </w:t>
      </w:r>
      <w:proofErr w:type="spellStart"/>
      <w:r w:rsidRPr="000B1E2C">
        <w:rPr>
          <w:rFonts w:eastAsia="MS Mincho"/>
          <w:bCs/>
          <w:iCs/>
          <w:sz w:val="26"/>
          <w:szCs w:val="26"/>
        </w:rPr>
        <w:t>Corning</w:t>
      </w:r>
      <w:proofErr w:type="spellEnd"/>
      <w:r w:rsidRPr="000B1E2C">
        <w:rPr>
          <w:rFonts w:eastAsia="MS Mincho"/>
          <w:bCs/>
          <w:iCs/>
          <w:sz w:val="26"/>
          <w:szCs w:val="26"/>
        </w:rPr>
        <w:t xml:space="preserve">, </w:t>
      </w:r>
      <w:proofErr w:type="spellStart"/>
      <w:r w:rsidRPr="000B1E2C">
        <w:rPr>
          <w:rFonts w:eastAsia="MS Mincho"/>
          <w:bCs/>
          <w:iCs/>
          <w:sz w:val="26"/>
          <w:szCs w:val="26"/>
        </w:rPr>
        <w:t>Fujikura</w:t>
      </w:r>
      <w:proofErr w:type="spellEnd"/>
      <w:r w:rsidRPr="000B1E2C">
        <w:rPr>
          <w:rFonts w:eastAsia="MS Mincho"/>
          <w:bCs/>
          <w:iCs/>
          <w:sz w:val="26"/>
          <w:szCs w:val="26"/>
        </w:rPr>
        <w:t xml:space="preserve">, OFS, </w:t>
      </w:r>
      <w:proofErr w:type="spellStart"/>
      <w:r w:rsidRPr="000B1E2C">
        <w:rPr>
          <w:rFonts w:eastAsia="MS Mincho"/>
          <w:bCs/>
          <w:iCs/>
          <w:sz w:val="26"/>
          <w:szCs w:val="26"/>
        </w:rPr>
        <w:t>Prysmian</w:t>
      </w:r>
      <w:proofErr w:type="spellEnd"/>
      <w:r w:rsidRPr="000B1E2C">
        <w:rPr>
          <w:rFonts w:eastAsia="MS Mincho"/>
          <w:bCs/>
          <w:iCs/>
          <w:sz w:val="26"/>
          <w:szCs w:val="26"/>
        </w:rPr>
        <w:t xml:space="preserve"> </w:t>
      </w:r>
      <w:proofErr w:type="spellStart"/>
      <w:r w:rsidRPr="000B1E2C">
        <w:rPr>
          <w:rFonts w:eastAsia="MS Mincho"/>
          <w:bCs/>
          <w:iCs/>
          <w:sz w:val="26"/>
          <w:szCs w:val="26"/>
        </w:rPr>
        <w:t>Group</w:t>
      </w:r>
      <w:proofErr w:type="spellEnd"/>
      <w:r w:rsidRPr="000B1E2C">
        <w:rPr>
          <w:rFonts w:eastAsia="MS Mincho"/>
          <w:bCs/>
          <w:iCs/>
          <w:sz w:val="26"/>
          <w:szCs w:val="26"/>
        </w:rPr>
        <w:t xml:space="preserve">, </w:t>
      </w:r>
      <w:proofErr w:type="spellStart"/>
      <w:r w:rsidRPr="000B1E2C">
        <w:rPr>
          <w:rFonts w:eastAsia="MS Mincho"/>
          <w:bCs/>
          <w:iCs/>
          <w:sz w:val="26"/>
          <w:szCs w:val="26"/>
        </w:rPr>
        <w:t>Sumitomo</w:t>
      </w:r>
      <w:proofErr w:type="spellEnd"/>
      <w:r w:rsidRPr="000B1E2C">
        <w:rPr>
          <w:rFonts w:eastAsia="MS Mincho"/>
          <w:bCs/>
          <w:iCs/>
          <w:sz w:val="26"/>
          <w:szCs w:val="26"/>
        </w:rPr>
        <w:t>.</w:t>
      </w:r>
      <w:bookmarkEnd w:id="217"/>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218" w:name="_Toc322541178"/>
      <w:bookmarkStart w:id="219" w:name="_Toc443330486"/>
      <w:bookmarkStart w:id="220" w:name="_Toc443331563"/>
      <w:r w:rsidRPr="000B1E2C">
        <w:rPr>
          <w:rFonts w:eastAsia="MS Mincho"/>
          <w:b/>
          <w:bCs/>
          <w:kern w:val="32"/>
          <w:sz w:val="28"/>
          <w:szCs w:val="28"/>
        </w:rPr>
        <w:t>Требования к производителю и поставщику</w:t>
      </w:r>
      <w:bookmarkEnd w:id="218"/>
      <w:bookmarkEnd w:id="219"/>
      <w:bookmarkEnd w:id="220"/>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21" w:name="_Toc443330487"/>
      <w:bookmarkStart w:id="222" w:name="_Toc443330951"/>
      <w:bookmarkStart w:id="223" w:name="_Toc443331183"/>
      <w:bookmarkEnd w:id="221"/>
      <w:bookmarkEnd w:id="222"/>
      <w:bookmarkEnd w:id="223"/>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24" w:name="_Toc443330488"/>
      <w:r w:rsidRPr="000B1E2C">
        <w:rPr>
          <w:rFonts w:eastAsia="MS Mincho"/>
          <w:bCs/>
          <w:iCs/>
          <w:sz w:val="26"/>
          <w:szCs w:val="26"/>
        </w:rPr>
        <w:t>Производитель должен иметь возможность обеспечить Заказчику ознакомление с производством ОК.</w:t>
      </w:r>
      <w:bookmarkEnd w:id="224"/>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25" w:name="_Toc443330489"/>
      <w:r w:rsidRPr="000B1E2C">
        <w:rPr>
          <w:rFonts w:eastAsia="MS Mincho"/>
          <w:bCs/>
          <w:iCs/>
          <w:sz w:val="26"/>
          <w:szCs w:val="26"/>
        </w:rPr>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225"/>
      <w:r w:rsidRPr="000B1E2C">
        <w:rPr>
          <w:rFonts w:eastAsia="MS Mincho"/>
          <w:bCs/>
          <w:iCs/>
          <w:sz w:val="26"/>
          <w:szCs w:val="26"/>
        </w:rPr>
        <w:t xml:space="preserve"> </w:t>
      </w:r>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26" w:name="_Toc443330490"/>
      <w:r w:rsidRPr="000B1E2C">
        <w:rPr>
          <w:rFonts w:eastAsia="MS Mincho"/>
          <w:bCs/>
          <w:iCs/>
          <w:sz w:val="26"/>
          <w:szCs w:val="26"/>
        </w:rPr>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226"/>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27" w:name="_Toc443330491"/>
      <w:r w:rsidRPr="000B1E2C">
        <w:rPr>
          <w:rFonts w:eastAsia="MS Mincho"/>
          <w:bCs/>
          <w:iCs/>
          <w:sz w:val="26"/>
          <w:szCs w:val="26"/>
        </w:rPr>
        <w:t>Производитель должен обеспечить возможность за счет Заказчика проведение типовых испытаний ОК в согласованные сроки.</w:t>
      </w:r>
      <w:bookmarkEnd w:id="227"/>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28" w:name="_Toc443330492"/>
      <w:r w:rsidRPr="000B1E2C">
        <w:rPr>
          <w:rFonts w:eastAsia="MS Mincho"/>
          <w:bCs/>
          <w:iCs/>
          <w:sz w:val="26"/>
          <w:szCs w:val="26"/>
        </w:rPr>
        <w:t>Производитель должен иметь поддерживаемую Систему Менеджмента Качества, сертифицированную на соответствие ISO-9000 и, желательно, ISO-14000.</w:t>
      </w:r>
      <w:bookmarkEnd w:id="228"/>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29" w:name="_Toc443330493"/>
      <w:r w:rsidRPr="000B1E2C">
        <w:rPr>
          <w:rFonts w:eastAsia="MS Mincho"/>
          <w:bCs/>
          <w:iCs/>
          <w:sz w:val="26"/>
          <w:szCs w:val="26"/>
        </w:rPr>
        <w:lastRenderedPageBreak/>
        <w:t>Производитель должен представить по запросу технологическую документацию создания ОК, упомянутых в данном документе.</w:t>
      </w:r>
      <w:bookmarkEnd w:id="229"/>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30" w:name="_Toc443330494"/>
      <w:r w:rsidRPr="000B1E2C">
        <w:rPr>
          <w:rFonts w:eastAsia="MS Mincho"/>
          <w:bCs/>
          <w:iCs/>
          <w:sz w:val="26"/>
          <w:szCs w:val="26"/>
        </w:rPr>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230"/>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31" w:name="_Toc443330495"/>
      <w:r w:rsidRPr="000B1E2C">
        <w:rPr>
          <w:rFonts w:eastAsia="MS Mincho"/>
          <w:bCs/>
          <w:iCs/>
          <w:sz w:val="26"/>
          <w:szCs w:val="26"/>
        </w:rPr>
        <w:t>Поставщик должен располагать специалистами, с подтвержденным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231"/>
      <w:r w:rsidRPr="000B1E2C">
        <w:rPr>
          <w:rFonts w:eastAsia="MS Mincho"/>
          <w:bCs/>
          <w:iCs/>
          <w:sz w:val="26"/>
          <w:szCs w:val="26"/>
        </w:rPr>
        <w:t xml:space="preserve"> </w:t>
      </w:r>
    </w:p>
    <w:p w:rsidR="000B1E2C" w:rsidRPr="000B1E2C" w:rsidRDefault="000B1E2C" w:rsidP="000B1E2C">
      <w:pPr>
        <w:numPr>
          <w:ilvl w:val="2"/>
          <w:numId w:val="27"/>
        </w:numPr>
        <w:spacing w:before="40" w:after="40"/>
        <w:jc w:val="both"/>
        <w:outlineLvl w:val="2"/>
        <w:rPr>
          <w:rFonts w:eastAsia="MS Mincho"/>
          <w:bCs/>
          <w:iCs/>
          <w:sz w:val="26"/>
          <w:szCs w:val="26"/>
        </w:rPr>
      </w:pPr>
      <w:bookmarkStart w:id="232" w:name="_Toc443330496"/>
      <w:r w:rsidRPr="000B1E2C">
        <w:rPr>
          <w:rFonts w:eastAsia="MS Mincho"/>
          <w:bCs/>
          <w:iCs/>
          <w:sz w:val="26"/>
          <w:szCs w:val="26"/>
        </w:rPr>
        <w:t>проведение установочного совещания с подрядчиком (без дополнительной оплаты);</w:t>
      </w:r>
      <w:bookmarkEnd w:id="232"/>
    </w:p>
    <w:p w:rsidR="000B1E2C" w:rsidRPr="000B1E2C" w:rsidRDefault="000B1E2C" w:rsidP="000B1E2C">
      <w:pPr>
        <w:numPr>
          <w:ilvl w:val="2"/>
          <w:numId w:val="27"/>
        </w:numPr>
        <w:spacing w:before="40" w:after="40"/>
        <w:jc w:val="both"/>
        <w:outlineLvl w:val="2"/>
        <w:rPr>
          <w:rFonts w:eastAsia="MS Mincho"/>
          <w:bCs/>
          <w:iCs/>
          <w:sz w:val="26"/>
          <w:szCs w:val="26"/>
        </w:rPr>
      </w:pPr>
      <w:bookmarkStart w:id="233" w:name="_Toc443330497"/>
      <w:r w:rsidRPr="000B1E2C">
        <w:rPr>
          <w:rFonts w:eastAsia="MS Mincho"/>
          <w:bCs/>
          <w:iCs/>
          <w:sz w:val="26"/>
          <w:szCs w:val="26"/>
        </w:rPr>
        <w:t>оформление рекламации (без дополнительной оплаты);</w:t>
      </w:r>
      <w:bookmarkEnd w:id="233"/>
    </w:p>
    <w:p w:rsidR="000B1E2C" w:rsidRPr="000B1E2C" w:rsidRDefault="000B1E2C" w:rsidP="000B1E2C">
      <w:pPr>
        <w:numPr>
          <w:ilvl w:val="2"/>
          <w:numId w:val="27"/>
        </w:numPr>
        <w:spacing w:before="40" w:after="40"/>
        <w:jc w:val="both"/>
        <w:outlineLvl w:val="2"/>
        <w:rPr>
          <w:rFonts w:eastAsia="MS Mincho"/>
          <w:bCs/>
          <w:iCs/>
          <w:sz w:val="26"/>
          <w:szCs w:val="26"/>
        </w:rPr>
      </w:pPr>
      <w:bookmarkStart w:id="234" w:name="_Toc443330498"/>
      <w:r w:rsidRPr="000B1E2C">
        <w:rPr>
          <w:rFonts w:eastAsia="MS Mincho"/>
          <w:bCs/>
          <w:iCs/>
          <w:sz w:val="26"/>
          <w:szCs w:val="26"/>
        </w:rPr>
        <w:t>периодический контроль правильности прокладки ОК и монтажа муфт (по отдельным счетам);</w:t>
      </w:r>
      <w:bookmarkEnd w:id="234"/>
    </w:p>
    <w:p w:rsidR="000B1E2C" w:rsidRPr="000B1E2C" w:rsidRDefault="000B1E2C" w:rsidP="000B1E2C">
      <w:pPr>
        <w:numPr>
          <w:ilvl w:val="2"/>
          <w:numId w:val="27"/>
        </w:numPr>
        <w:spacing w:before="40" w:after="40"/>
        <w:jc w:val="both"/>
        <w:outlineLvl w:val="2"/>
        <w:rPr>
          <w:rFonts w:eastAsia="MS Mincho"/>
          <w:bCs/>
          <w:iCs/>
          <w:sz w:val="26"/>
          <w:szCs w:val="26"/>
        </w:rPr>
      </w:pPr>
      <w:bookmarkStart w:id="235" w:name="_Toc443330499"/>
      <w:r w:rsidRPr="000B1E2C">
        <w:rPr>
          <w:rFonts w:eastAsia="MS Mincho"/>
          <w:bCs/>
          <w:iCs/>
          <w:sz w:val="26"/>
          <w:szCs w:val="26"/>
        </w:rPr>
        <w:t>приемка ВОЛС в эксплуатацию, в т.ч. работа в составе рабочей комиссии (без дополнительной оплаты).</w:t>
      </w:r>
      <w:bookmarkEnd w:id="235"/>
      <w:r w:rsidRPr="000B1E2C">
        <w:rPr>
          <w:rFonts w:eastAsia="MS Mincho"/>
          <w:bCs/>
          <w:iCs/>
          <w:sz w:val="26"/>
          <w:szCs w:val="26"/>
        </w:rPr>
        <w:t xml:space="preserve"> </w:t>
      </w:r>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36" w:name="_Toc443330500"/>
      <w:r w:rsidRPr="000B1E2C">
        <w:rPr>
          <w:rFonts w:eastAsia="MS Mincho"/>
          <w:bCs/>
          <w:iCs/>
          <w:sz w:val="26"/>
          <w:szCs w:val="26"/>
        </w:rPr>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236"/>
    </w:p>
    <w:p w:rsidR="000B1E2C" w:rsidRPr="000B1E2C" w:rsidRDefault="000B1E2C" w:rsidP="000B1E2C">
      <w:pPr>
        <w:keepNext/>
        <w:numPr>
          <w:ilvl w:val="0"/>
          <w:numId w:val="24"/>
        </w:numPr>
        <w:tabs>
          <w:tab w:val="num" w:pos="432"/>
        </w:tabs>
        <w:spacing w:before="240" w:after="120" w:line="276" w:lineRule="auto"/>
        <w:ind w:left="432" w:hanging="432"/>
        <w:outlineLvl w:val="0"/>
        <w:rPr>
          <w:rFonts w:eastAsia="MS Mincho"/>
          <w:b/>
          <w:bCs/>
          <w:kern w:val="32"/>
          <w:sz w:val="28"/>
          <w:szCs w:val="28"/>
        </w:rPr>
      </w:pPr>
      <w:bookmarkStart w:id="237" w:name="_Toc322541179"/>
      <w:bookmarkStart w:id="238" w:name="_Toc443330501"/>
      <w:bookmarkStart w:id="239" w:name="_Toc443331564"/>
      <w:r w:rsidRPr="000B1E2C">
        <w:rPr>
          <w:rFonts w:eastAsia="MS Mincho"/>
          <w:b/>
          <w:bCs/>
          <w:kern w:val="32"/>
          <w:sz w:val="28"/>
          <w:szCs w:val="28"/>
        </w:rPr>
        <w:t xml:space="preserve">Требования к </w:t>
      </w:r>
      <w:bookmarkEnd w:id="237"/>
      <w:r w:rsidRPr="000B1E2C">
        <w:rPr>
          <w:rFonts w:eastAsia="MS Mincho"/>
          <w:b/>
          <w:bCs/>
          <w:kern w:val="32"/>
          <w:sz w:val="28"/>
          <w:szCs w:val="28"/>
        </w:rPr>
        <w:t>надежности</w:t>
      </w:r>
      <w:bookmarkEnd w:id="238"/>
      <w:bookmarkEnd w:id="239"/>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40" w:name="_Toc443330502"/>
      <w:bookmarkStart w:id="241" w:name="_Toc443330966"/>
      <w:bookmarkStart w:id="242" w:name="_Toc443331198"/>
      <w:bookmarkEnd w:id="240"/>
      <w:bookmarkEnd w:id="241"/>
      <w:bookmarkEnd w:id="242"/>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3" w:name="_Toc443330503"/>
      <w:r w:rsidRPr="000B1E2C">
        <w:rPr>
          <w:rFonts w:eastAsia="MS Mincho"/>
          <w:bCs/>
          <w:iCs/>
          <w:sz w:val="26"/>
          <w:szCs w:val="26"/>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243"/>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4" w:name="_Toc443330504"/>
      <w:r w:rsidRPr="000B1E2C">
        <w:rPr>
          <w:rFonts w:eastAsia="MS Mincho"/>
          <w:bCs/>
          <w:iCs/>
          <w:sz w:val="26"/>
          <w:szCs w:val="26"/>
        </w:rPr>
        <w:t xml:space="preserve">Срок хранения ОК в условиях, рекомендуемых </w:t>
      </w:r>
      <w:proofErr w:type="gramStart"/>
      <w:r w:rsidRPr="000B1E2C">
        <w:rPr>
          <w:rFonts w:eastAsia="MS Mincho"/>
          <w:bCs/>
          <w:iCs/>
          <w:sz w:val="26"/>
          <w:szCs w:val="26"/>
        </w:rPr>
        <w:t>Производителем</w:t>
      </w:r>
      <w:proofErr w:type="gramEnd"/>
      <w:r w:rsidRPr="000B1E2C">
        <w:rPr>
          <w:rFonts w:eastAsia="MS Mincho"/>
          <w:bCs/>
          <w:iCs/>
          <w:sz w:val="26"/>
          <w:szCs w:val="26"/>
        </w:rPr>
        <w:t xml:space="preserve"> должен быть не менее 25 лет.</w:t>
      </w:r>
      <w:bookmarkEnd w:id="244"/>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5" w:name="_Toc443330505"/>
      <w:r w:rsidRPr="000B1E2C">
        <w:rPr>
          <w:rFonts w:eastAsia="MS Mincho"/>
          <w:bCs/>
          <w:iCs/>
          <w:sz w:val="26"/>
          <w:szCs w:val="26"/>
        </w:rPr>
        <w:t>Срок хранения ОК при хранении его на таре Производителя под навесом в полевых условиях должен быть не менее 10 лет.</w:t>
      </w:r>
      <w:bookmarkEnd w:id="245"/>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46" w:name="_Toc443330506"/>
      <w:r w:rsidRPr="000B1E2C">
        <w:rPr>
          <w:rFonts w:eastAsia="MS Mincho"/>
          <w:bCs/>
          <w:iCs/>
          <w:sz w:val="26"/>
          <w:szCs w:val="26"/>
        </w:rPr>
        <w:t>Гарантии Производителя на соответствие ОК настоящим техническим требованиям должны быть не менее 2-х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246"/>
      <w:r w:rsidRPr="000B1E2C">
        <w:rPr>
          <w:rFonts w:eastAsia="MS Mincho"/>
          <w:bCs/>
          <w:iCs/>
          <w:sz w:val="26"/>
          <w:szCs w:val="26"/>
        </w:rPr>
        <w:t xml:space="preserve"> </w:t>
      </w:r>
    </w:p>
    <w:p w:rsidR="000B1E2C" w:rsidRPr="000B1E2C" w:rsidRDefault="000B1E2C" w:rsidP="000B1E2C">
      <w:pPr>
        <w:keepNext/>
        <w:numPr>
          <w:ilvl w:val="0"/>
          <w:numId w:val="24"/>
        </w:numPr>
        <w:tabs>
          <w:tab w:val="num" w:pos="432"/>
        </w:tabs>
        <w:spacing w:before="240" w:after="120" w:line="276" w:lineRule="auto"/>
        <w:ind w:left="432" w:hanging="432"/>
        <w:outlineLvl w:val="0"/>
        <w:rPr>
          <w:rFonts w:eastAsia="MS Mincho"/>
          <w:b/>
          <w:bCs/>
          <w:kern w:val="32"/>
          <w:sz w:val="28"/>
          <w:szCs w:val="28"/>
        </w:rPr>
      </w:pPr>
      <w:bookmarkStart w:id="247" w:name="_Toc322541180"/>
      <w:bookmarkStart w:id="248" w:name="_Toc443330507"/>
      <w:bookmarkStart w:id="249" w:name="_Toc443331565"/>
      <w:r w:rsidRPr="000B1E2C">
        <w:rPr>
          <w:rFonts w:eastAsia="MS Mincho"/>
          <w:b/>
          <w:bCs/>
          <w:kern w:val="32"/>
          <w:sz w:val="28"/>
          <w:szCs w:val="28"/>
        </w:rPr>
        <w:t xml:space="preserve">Требования к </w:t>
      </w:r>
      <w:bookmarkEnd w:id="247"/>
      <w:r w:rsidRPr="000B1E2C">
        <w:rPr>
          <w:rFonts w:eastAsia="MS Mincho"/>
          <w:b/>
          <w:bCs/>
          <w:kern w:val="32"/>
          <w:sz w:val="28"/>
          <w:szCs w:val="28"/>
        </w:rPr>
        <w:t>безопасности и охране окружающей среды</w:t>
      </w:r>
      <w:bookmarkEnd w:id="248"/>
      <w:bookmarkEnd w:id="249"/>
      <w:r w:rsidRPr="000B1E2C">
        <w:rPr>
          <w:rFonts w:eastAsia="MS Mincho"/>
          <w:b/>
          <w:bCs/>
          <w:kern w:val="32"/>
          <w:sz w:val="28"/>
          <w:szCs w:val="28"/>
        </w:rPr>
        <w:t xml:space="preserve"> </w:t>
      </w:r>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50" w:name="_Toc443330508"/>
      <w:bookmarkStart w:id="251" w:name="_Toc443330972"/>
      <w:bookmarkStart w:id="252" w:name="_Toc443331204"/>
      <w:bookmarkStart w:id="253" w:name="_Toc369203079"/>
      <w:bookmarkEnd w:id="250"/>
      <w:bookmarkEnd w:id="251"/>
      <w:bookmarkEnd w:id="252"/>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54" w:name="_Toc443330509"/>
      <w:r w:rsidRPr="000B1E2C">
        <w:rPr>
          <w:rFonts w:eastAsia="MS Mincho"/>
          <w:bCs/>
          <w:iCs/>
          <w:sz w:val="26"/>
          <w:szCs w:val="26"/>
        </w:rPr>
        <w:t>Конструкция ОК должна исключать применение специальных мер безопасности при монтаже и эксплуатации ОК.</w:t>
      </w:r>
      <w:bookmarkEnd w:id="254"/>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55" w:name="_Toc443330510"/>
      <w:r w:rsidRPr="000B1E2C">
        <w:rPr>
          <w:rFonts w:eastAsia="MS Mincho"/>
          <w:bCs/>
          <w:iCs/>
          <w:sz w:val="26"/>
          <w:szCs w:val="26"/>
        </w:rPr>
        <w:t xml:space="preserve">Оптический ОК-ОБЪЕКТ должен соответствовать требованиям пожарной безопасности, установленным </w:t>
      </w:r>
      <w:r w:rsidR="00B622EA" w:rsidRPr="00490058">
        <w:rPr>
          <w:rFonts w:eastAsia="MS Mincho"/>
          <w:bCs/>
          <w:iCs/>
          <w:sz w:val="26"/>
          <w:szCs w:val="26"/>
        </w:rPr>
        <w:t>ГОСТ 12.2.007.14</w:t>
      </w:r>
      <w:r w:rsidR="00B622EA">
        <w:rPr>
          <w:rFonts w:eastAsia="MS Mincho"/>
          <w:bCs/>
          <w:iCs/>
          <w:sz w:val="26"/>
          <w:szCs w:val="26"/>
        </w:rPr>
        <w:t>-75</w:t>
      </w:r>
      <w:r w:rsidR="00B622EA" w:rsidRPr="00490058">
        <w:rPr>
          <w:rFonts w:eastAsia="MS Mincho"/>
          <w:bCs/>
          <w:iCs/>
          <w:sz w:val="26"/>
          <w:szCs w:val="26"/>
        </w:rPr>
        <w:t xml:space="preserve"> п.2 и </w:t>
      </w:r>
      <w:r w:rsidR="00B622EA" w:rsidRPr="001E377B">
        <w:rPr>
          <w:rFonts w:eastAsia="MS Mincho"/>
          <w:bCs/>
          <w:iCs/>
          <w:sz w:val="26"/>
          <w:szCs w:val="26"/>
        </w:rPr>
        <w:t>ГОСТ 31565-2012</w:t>
      </w:r>
      <w:r w:rsidRPr="000B1E2C">
        <w:rPr>
          <w:rFonts w:eastAsia="MS Mincho"/>
          <w:bCs/>
          <w:iCs/>
          <w:sz w:val="26"/>
          <w:szCs w:val="26"/>
        </w:rPr>
        <w:t>.</w:t>
      </w:r>
      <w:bookmarkEnd w:id="255"/>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56" w:name="_Toc443330511"/>
      <w:r w:rsidRPr="000B1E2C">
        <w:rPr>
          <w:rFonts w:eastAsia="MS Mincho"/>
          <w:bCs/>
          <w:iCs/>
          <w:sz w:val="26"/>
          <w:szCs w:val="26"/>
        </w:rPr>
        <w:t>ОК не должны содержать опасных или токсичных химических веществ.</w:t>
      </w:r>
      <w:bookmarkEnd w:id="256"/>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57" w:name="_Toc443330512"/>
      <w:r w:rsidRPr="000B1E2C">
        <w:rPr>
          <w:rFonts w:eastAsia="MS Mincho"/>
          <w:bCs/>
          <w:iCs/>
          <w:sz w:val="26"/>
          <w:szCs w:val="26"/>
        </w:rPr>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257"/>
    </w:p>
    <w:p w:rsidR="000B1E2C" w:rsidRPr="000B1E2C" w:rsidRDefault="000B1E2C" w:rsidP="000B1E2C">
      <w:pPr>
        <w:keepNext/>
        <w:numPr>
          <w:ilvl w:val="0"/>
          <w:numId w:val="24"/>
        </w:numPr>
        <w:tabs>
          <w:tab w:val="num" w:pos="432"/>
        </w:tabs>
        <w:spacing w:before="240" w:after="120" w:line="276" w:lineRule="auto"/>
        <w:ind w:left="432" w:hanging="432"/>
        <w:outlineLvl w:val="0"/>
        <w:rPr>
          <w:rFonts w:eastAsia="MS Mincho"/>
          <w:b/>
          <w:bCs/>
          <w:kern w:val="32"/>
          <w:sz w:val="28"/>
          <w:szCs w:val="28"/>
        </w:rPr>
      </w:pPr>
      <w:bookmarkStart w:id="258" w:name="_Toc443330513"/>
      <w:bookmarkStart w:id="259" w:name="_Toc443331566"/>
      <w:r w:rsidRPr="000B1E2C">
        <w:rPr>
          <w:rFonts w:eastAsia="MS Mincho"/>
          <w:b/>
          <w:bCs/>
          <w:kern w:val="32"/>
          <w:sz w:val="28"/>
          <w:szCs w:val="28"/>
        </w:rPr>
        <w:lastRenderedPageBreak/>
        <w:t xml:space="preserve">Требования </w:t>
      </w:r>
      <w:bookmarkEnd w:id="253"/>
      <w:r w:rsidRPr="000B1E2C">
        <w:rPr>
          <w:rFonts w:eastAsia="MS Mincho"/>
          <w:b/>
          <w:bCs/>
          <w:kern w:val="32"/>
          <w:sz w:val="28"/>
          <w:szCs w:val="28"/>
        </w:rPr>
        <w:t>к сертификации</w:t>
      </w:r>
      <w:bookmarkEnd w:id="258"/>
      <w:bookmarkEnd w:id="259"/>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60" w:name="_Toc443330514"/>
      <w:bookmarkStart w:id="261" w:name="_Toc443330978"/>
      <w:bookmarkStart w:id="262" w:name="_Toc443331210"/>
      <w:bookmarkEnd w:id="260"/>
      <w:bookmarkEnd w:id="261"/>
      <w:bookmarkEnd w:id="262"/>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63" w:name="_Toc443330515"/>
      <w:r w:rsidRPr="000B1E2C">
        <w:rPr>
          <w:rFonts w:eastAsia="MS Mincho"/>
          <w:bCs/>
          <w:iCs/>
          <w:sz w:val="26"/>
          <w:szCs w:val="26"/>
        </w:rPr>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bookmarkEnd w:id="263"/>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264" w:name="_Toc443330516"/>
      <w:bookmarkStart w:id="265" w:name="_Toc443331567"/>
      <w:r w:rsidRPr="000B1E2C">
        <w:rPr>
          <w:rFonts w:eastAsia="MS Mincho"/>
          <w:b/>
          <w:bCs/>
          <w:kern w:val="32"/>
          <w:sz w:val="28"/>
          <w:szCs w:val="28"/>
        </w:rPr>
        <w:t>Требования к маркировке ОК</w:t>
      </w:r>
      <w:bookmarkEnd w:id="264"/>
      <w:bookmarkEnd w:id="265"/>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66" w:name="_Toc443330517"/>
      <w:bookmarkStart w:id="267" w:name="_Toc443330981"/>
      <w:bookmarkStart w:id="268" w:name="_Toc443331213"/>
      <w:bookmarkEnd w:id="266"/>
      <w:bookmarkEnd w:id="267"/>
      <w:bookmarkEnd w:id="268"/>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69" w:name="_Toc443330518"/>
      <w:r w:rsidRPr="000B1E2C">
        <w:rPr>
          <w:rFonts w:eastAsia="MS Mincho"/>
          <w:bCs/>
          <w:iCs/>
          <w:sz w:val="26"/>
          <w:szCs w:val="26"/>
        </w:rPr>
        <w:t>Маркировка ОК должны быть выполнена методом тиснения на внешней полиэтиленовой оболочке. Цвет маркировки – белый или желтый.</w:t>
      </w:r>
      <w:bookmarkEnd w:id="269"/>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70" w:name="_Toc443330519"/>
      <w:r w:rsidRPr="000B1E2C">
        <w:rPr>
          <w:rFonts w:eastAsia="MS Mincho"/>
          <w:bCs/>
          <w:iCs/>
          <w:sz w:val="26"/>
          <w:szCs w:val="26"/>
        </w:rPr>
        <w:t>ОК должен иметь равномерно размещенную маркировку, содержащую следующую информацию:</w:t>
      </w:r>
      <w:bookmarkEnd w:id="270"/>
    </w:p>
    <w:p w:rsidR="000B1E2C" w:rsidRPr="000B1E2C" w:rsidRDefault="000B1E2C" w:rsidP="000B1E2C">
      <w:pPr>
        <w:numPr>
          <w:ilvl w:val="2"/>
          <w:numId w:val="27"/>
        </w:numPr>
        <w:spacing w:before="40" w:after="40"/>
        <w:jc w:val="both"/>
        <w:outlineLvl w:val="2"/>
        <w:rPr>
          <w:rFonts w:eastAsia="MS Mincho"/>
          <w:bCs/>
          <w:iCs/>
          <w:sz w:val="26"/>
          <w:szCs w:val="26"/>
        </w:rPr>
      </w:pPr>
      <w:bookmarkStart w:id="271" w:name="_Toc443330520"/>
      <w:r w:rsidRPr="000B1E2C">
        <w:rPr>
          <w:rFonts w:eastAsia="MS Mincho"/>
          <w:bCs/>
          <w:iCs/>
          <w:sz w:val="26"/>
          <w:szCs w:val="26"/>
        </w:rPr>
        <w:t>Производитель ОК;</w:t>
      </w:r>
      <w:bookmarkEnd w:id="271"/>
    </w:p>
    <w:p w:rsidR="000B1E2C" w:rsidRPr="000B1E2C" w:rsidRDefault="000B1E2C" w:rsidP="000B1E2C">
      <w:pPr>
        <w:numPr>
          <w:ilvl w:val="2"/>
          <w:numId w:val="27"/>
        </w:numPr>
        <w:spacing w:before="40" w:after="40"/>
        <w:jc w:val="both"/>
        <w:outlineLvl w:val="2"/>
        <w:rPr>
          <w:rFonts w:eastAsia="MS Mincho"/>
          <w:bCs/>
          <w:iCs/>
          <w:sz w:val="26"/>
          <w:szCs w:val="26"/>
        </w:rPr>
      </w:pPr>
      <w:bookmarkStart w:id="272" w:name="_Toc443330521"/>
      <w:r w:rsidRPr="000B1E2C">
        <w:rPr>
          <w:rFonts w:eastAsia="MS Mincho"/>
          <w:bCs/>
          <w:iCs/>
          <w:sz w:val="26"/>
          <w:szCs w:val="26"/>
        </w:rPr>
        <w:t>Условное обозначение ОК;</w:t>
      </w:r>
      <w:bookmarkEnd w:id="272"/>
    </w:p>
    <w:p w:rsidR="000B1E2C" w:rsidRPr="000B1E2C" w:rsidRDefault="000B1E2C" w:rsidP="000B1E2C">
      <w:pPr>
        <w:numPr>
          <w:ilvl w:val="2"/>
          <w:numId w:val="27"/>
        </w:numPr>
        <w:spacing w:before="40" w:after="40"/>
        <w:jc w:val="both"/>
        <w:outlineLvl w:val="2"/>
        <w:rPr>
          <w:rFonts w:eastAsia="MS Mincho"/>
          <w:bCs/>
          <w:iCs/>
          <w:sz w:val="26"/>
          <w:szCs w:val="26"/>
        </w:rPr>
      </w:pPr>
      <w:bookmarkStart w:id="273" w:name="_Toc443330522"/>
      <w:r w:rsidRPr="000B1E2C">
        <w:rPr>
          <w:rFonts w:eastAsia="MS Mincho"/>
          <w:bCs/>
          <w:iCs/>
          <w:sz w:val="26"/>
          <w:szCs w:val="26"/>
        </w:rPr>
        <w:t>Количество ОВ в ОК;</w:t>
      </w:r>
      <w:bookmarkEnd w:id="273"/>
    </w:p>
    <w:p w:rsidR="000B1E2C" w:rsidRPr="000B1E2C" w:rsidRDefault="000B1E2C" w:rsidP="000B1E2C">
      <w:pPr>
        <w:numPr>
          <w:ilvl w:val="2"/>
          <w:numId w:val="27"/>
        </w:numPr>
        <w:spacing w:before="40" w:after="40"/>
        <w:jc w:val="both"/>
        <w:outlineLvl w:val="2"/>
        <w:rPr>
          <w:rFonts w:eastAsia="MS Mincho"/>
          <w:bCs/>
          <w:iCs/>
          <w:sz w:val="26"/>
          <w:szCs w:val="26"/>
        </w:rPr>
      </w:pPr>
      <w:bookmarkStart w:id="274" w:name="_Toc443330523"/>
      <w:r w:rsidRPr="000B1E2C">
        <w:rPr>
          <w:rFonts w:eastAsia="MS Mincho"/>
          <w:bCs/>
          <w:iCs/>
          <w:sz w:val="26"/>
          <w:szCs w:val="26"/>
        </w:rPr>
        <w:t>Наименование владельца ОК – ПАО «Башинформсвязь»;</w:t>
      </w:r>
      <w:bookmarkEnd w:id="274"/>
    </w:p>
    <w:p w:rsidR="000B1E2C" w:rsidRPr="000B1E2C" w:rsidRDefault="000B1E2C" w:rsidP="000B1E2C">
      <w:pPr>
        <w:numPr>
          <w:ilvl w:val="2"/>
          <w:numId w:val="27"/>
        </w:numPr>
        <w:spacing w:before="40" w:after="40"/>
        <w:jc w:val="both"/>
        <w:outlineLvl w:val="2"/>
        <w:rPr>
          <w:rFonts w:eastAsia="MS Mincho"/>
          <w:bCs/>
          <w:iCs/>
          <w:sz w:val="26"/>
          <w:szCs w:val="26"/>
        </w:rPr>
      </w:pPr>
      <w:bookmarkStart w:id="275" w:name="_Toc443330524"/>
      <w:r w:rsidRPr="000B1E2C">
        <w:rPr>
          <w:rFonts w:eastAsia="MS Mincho"/>
          <w:bCs/>
          <w:iCs/>
          <w:sz w:val="26"/>
          <w:szCs w:val="26"/>
        </w:rPr>
        <w:t>Год изготовления – 201Х год;</w:t>
      </w:r>
      <w:bookmarkEnd w:id="275"/>
    </w:p>
    <w:p w:rsidR="000B1E2C" w:rsidRPr="000B1E2C" w:rsidRDefault="000B1E2C" w:rsidP="000B1E2C">
      <w:pPr>
        <w:numPr>
          <w:ilvl w:val="2"/>
          <w:numId w:val="27"/>
        </w:numPr>
        <w:spacing w:before="40" w:after="40"/>
        <w:jc w:val="both"/>
        <w:outlineLvl w:val="2"/>
        <w:rPr>
          <w:rFonts w:eastAsia="MS Mincho"/>
          <w:bCs/>
          <w:iCs/>
          <w:sz w:val="26"/>
          <w:szCs w:val="26"/>
        </w:rPr>
      </w:pPr>
      <w:bookmarkStart w:id="276" w:name="_Toc443330525"/>
      <w:r w:rsidRPr="000B1E2C">
        <w:rPr>
          <w:rFonts w:eastAsia="MS Mincho"/>
          <w:bCs/>
          <w:iCs/>
          <w:sz w:val="26"/>
          <w:szCs w:val="26"/>
        </w:rPr>
        <w:t>Погонный метр – ХХХХ м.</w:t>
      </w:r>
      <w:bookmarkEnd w:id="276"/>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77" w:name="_Toc443330526"/>
      <w:r w:rsidRPr="000B1E2C">
        <w:rPr>
          <w:rFonts w:eastAsia="MS Mincho"/>
          <w:bCs/>
          <w:iCs/>
          <w:sz w:val="26"/>
          <w:szCs w:val="26"/>
        </w:rPr>
        <w:t>Маркировка ОК должна быть нанесена регулярно с шагом 1 м.</w:t>
      </w:r>
      <w:bookmarkEnd w:id="277"/>
      <w:r w:rsidRPr="000B1E2C">
        <w:rPr>
          <w:rFonts w:eastAsia="MS Mincho"/>
          <w:bCs/>
          <w:iCs/>
          <w:sz w:val="26"/>
          <w:szCs w:val="26"/>
        </w:rPr>
        <w:t xml:space="preserve"> </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278" w:name="_Toc443331568"/>
      <w:bookmarkStart w:id="279" w:name="_Toc322541181"/>
      <w:bookmarkStart w:id="280" w:name="_Toc369203080"/>
      <w:bookmarkStart w:id="281" w:name="_Toc443330527"/>
      <w:bookmarkStart w:id="282" w:name="_Toc443331569"/>
      <w:bookmarkEnd w:id="278"/>
      <w:r w:rsidRPr="000B1E2C">
        <w:rPr>
          <w:rFonts w:eastAsia="MS Mincho"/>
          <w:b/>
          <w:bCs/>
          <w:kern w:val="32"/>
          <w:sz w:val="28"/>
          <w:szCs w:val="28"/>
        </w:rPr>
        <w:t xml:space="preserve">Требования к </w:t>
      </w:r>
      <w:bookmarkEnd w:id="279"/>
      <w:bookmarkEnd w:id="280"/>
      <w:r w:rsidRPr="000B1E2C">
        <w:rPr>
          <w:rFonts w:eastAsia="MS Mincho"/>
          <w:b/>
          <w:bCs/>
          <w:kern w:val="32"/>
          <w:sz w:val="28"/>
          <w:szCs w:val="28"/>
        </w:rPr>
        <w:t>упаковке и маркировке, нанесенной на ярлыках, этикетках, таре</w:t>
      </w:r>
      <w:bookmarkEnd w:id="281"/>
      <w:bookmarkEnd w:id="282"/>
    </w:p>
    <w:p w:rsidR="000B1E2C" w:rsidRPr="000B1E2C" w:rsidRDefault="000B1E2C" w:rsidP="000B1E2C">
      <w:pPr>
        <w:numPr>
          <w:ilvl w:val="0"/>
          <w:numId w:val="27"/>
        </w:numPr>
        <w:spacing w:before="40" w:after="40"/>
        <w:jc w:val="both"/>
        <w:outlineLvl w:val="2"/>
        <w:rPr>
          <w:rFonts w:eastAsia="MS Mincho"/>
          <w:bCs/>
          <w:iCs/>
          <w:vanish/>
          <w:sz w:val="26"/>
          <w:szCs w:val="26"/>
        </w:rPr>
      </w:pPr>
      <w:bookmarkStart w:id="283" w:name="_Toc443330528"/>
    </w:p>
    <w:p w:rsidR="000B1E2C" w:rsidRPr="000B1E2C" w:rsidRDefault="000B1E2C" w:rsidP="000B1E2C">
      <w:pPr>
        <w:numPr>
          <w:ilvl w:val="1"/>
          <w:numId w:val="27"/>
        </w:numPr>
        <w:spacing w:before="40" w:after="40"/>
        <w:ind w:left="426"/>
        <w:jc w:val="both"/>
        <w:outlineLvl w:val="2"/>
        <w:rPr>
          <w:rFonts w:eastAsia="MS Mincho"/>
          <w:bCs/>
          <w:iCs/>
          <w:sz w:val="26"/>
          <w:szCs w:val="26"/>
        </w:rPr>
      </w:pPr>
      <w:r w:rsidRPr="000B1E2C">
        <w:rPr>
          <w:rFonts w:eastAsia="MS Mincho"/>
          <w:bCs/>
          <w:iCs/>
          <w:sz w:val="26"/>
          <w:szCs w:val="26"/>
        </w:rPr>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283"/>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84" w:name="_Toc443330529"/>
      <w:r w:rsidRPr="000B1E2C">
        <w:rPr>
          <w:rFonts w:eastAsia="MS Mincho"/>
          <w:bCs/>
          <w:iCs/>
          <w:sz w:val="26"/>
          <w:szCs w:val="26"/>
        </w:rPr>
        <w:t>Основные требования к упаковке:</w:t>
      </w:r>
      <w:bookmarkEnd w:id="284"/>
    </w:p>
    <w:p w:rsidR="000B1E2C" w:rsidRPr="000B1E2C" w:rsidRDefault="000B1E2C" w:rsidP="000B1E2C">
      <w:pPr>
        <w:numPr>
          <w:ilvl w:val="2"/>
          <w:numId w:val="27"/>
        </w:numPr>
        <w:spacing w:before="40" w:after="40"/>
        <w:jc w:val="both"/>
        <w:outlineLvl w:val="2"/>
        <w:rPr>
          <w:rFonts w:eastAsia="MS Mincho"/>
          <w:bCs/>
          <w:iCs/>
          <w:sz w:val="26"/>
          <w:szCs w:val="26"/>
        </w:rPr>
      </w:pPr>
      <w:bookmarkStart w:id="285" w:name="_Toc443330530"/>
      <w:r w:rsidRPr="000B1E2C">
        <w:rPr>
          <w:rFonts w:eastAsia="MS Mincho"/>
          <w:bCs/>
          <w:iCs/>
          <w:sz w:val="26"/>
          <w:szCs w:val="26"/>
        </w:rPr>
        <w:t>ОК должен поставляться на барабанах, выполненных в соответствии с ГОСТ-5151-79 с диаметром шейки не менее 40 номинальных диаметров ОК;</w:t>
      </w:r>
      <w:bookmarkEnd w:id="285"/>
    </w:p>
    <w:p w:rsidR="000B1E2C" w:rsidRPr="000B1E2C" w:rsidRDefault="000B1E2C" w:rsidP="000B1E2C">
      <w:pPr>
        <w:numPr>
          <w:ilvl w:val="2"/>
          <w:numId w:val="27"/>
        </w:numPr>
        <w:spacing w:before="40" w:after="40"/>
        <w:jc w:val="both"/>
        <w:outlineLvl w:val="2"/>
        <w:rPr>
          <w:rFonts w:eastAsia="MS Mincho"/>
          <w:bCs/>
          <w:iCs/>
          <w:sz w:val="26"/>
          <w:szCs w:val="26"/>
        </w:rPr>
      </w:pPr>
      <w:bookmarkStart w:id="286" w:name="_Toc443330531"/>
      <w:r w:rsidRPr="000B1E2C">
        <w:rPr>
          <w:rFonts w:eastAsia="MS Mincho"/>
          <w:bCs/>
          <w:iCs/>
          <w:sz w:val="26"/>
          <w:szCs w:val="26"/>
        </w:rPr>
        <w:t>ОК должен быть намотан без перехлеста витков;</w:t>
      </w:r>
      <w:bookmarkEnd w:id="286"/>
    </w:p>
    <w:p w:rsidR="000B1E2C" w:rsidRPr="000B1E2C" w:rsidRDefault="000B1E2C" w:rsidP="000B1E2C">
      <w:pPr>
        <w:numPr>
          <w:ilvl w:val="2"/>
          <w:numId w:val="27"/>
        </w:numPr>
        <w:spacing w:before="40" w:after="40"/>
        <w:jc w:val="both"/>
        <w:outlineLvl w:val="2"/>
        <w:rPr>
          <w:rFonts w:eastAsia="MS Mincho"/>
          <w:bCs/>
          <w:iCs/>
          <w:sz w:val="26"/>
          <w:szCs w:val="26"/>
        </w:rPr>
      </w:pPr>
      <w:bookmarkStart w:id="287" w:name="_Toc443330532"/>
      <w:r w:rsidRPr="000B1E2C">
        <w:rPr>
          <w:rFonts w:eastAsia="MS Mincho"/>
          <w:bCs/>
          <w:iCs/>
          <w:sz w:val="26"/>
          <w:szCs w:val="26"/>
        </w:rPr>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287"/>
    </w:p>
    <w:p w:rsidR="000B1E2C" w:rsidRPr="000B1E2C" w:rsidRDefault="000B1E2C" w:rsidP="000B1E2C">
      <w:pPr>
        <w:numPr>
          <w:ilvl w:val="2"/>
          <w:numId w:val="27"/>
        </w:numPr>
        <w:spacing w:before="40" w:after="40"/>
        <w:jc w:val="both"/>
        <w:outlineLvl w:val="2"/>
        <w:rPr>
          <w:rFonts w:eastAsia="MS Mincho"/>
          <w:bCs/>
          <w:iCs/>
          <w:sz w:val="26"/>
          <w:szCs w:val="26"/>
        </w:rPr>
      </w:pPr>
      <w:bookmarkStart w:id="288" w:name="_Toc443330533"/>
      <w:r w:rsidRPr="000B1E2C">
        <w:rPr>
          <w:rFonts w:eastAsia="MS Mincho"/>
          <w:bCs/>
          <w:iCs/>
          <w:sz w:val="26"/>
          <w:szCs w:val="26"/>
        </w:rPr>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288"/>
    </w:p>
    <w:p w:rsidR="000B1E2C" w:rsidRPr="000B1E2C" w:rsidRDefault="000B1E2C" w:rsidP="000B1E2C">
      <w:pPr>
        <w:numPr>
          <w:ilvl w:val="2"/>
          <w:numId w:val="27"/>
        </w:numPr>
        <w:spacing w:before="40" w:after="40"/>
        <w:jc w:val="both"/>
        <w:outlineLvl w:val="2"/>
        <w:rPr>
          <w:rFonts w:eastAsia="MS Mincho"/>
          <w:bCs/>
          <w:iCs/>
          <w:sz w:val="26"/>
          <w:szCs w:val="26"/>
        </w:rPr>
      </w:pPr>
      <w:bookmarkStart w:id="289" w:name="_Toc443330534"/>
      <w:r w:rsidRPr="000B1E2C">
        <w:rPr>
          <w:rFonts w:eastAsia="MS Mincho"/>
          <w:bCs/>
          <w:iCs/>
          <w:sz w:val="26"/>
          <w:szCs w:val="26"/>
        </w:rPr>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289"/>
    </w:p>
    <w:p w:rsidR="000B1E2C" w:rsidRPr="000B1E2C" w:rsidRDefault="000B1E2C" w:rsidP="000B1E2C">
      <w:pPr>
        <w:numPr>
          <w:ilvl w:val="2"/>
          <w:numId w:val="27"/>
        </w:numPr>
        <w:spacing w:before="40" w:after="40"/>
        <w:jc w:val="both"/>
        <w:outlineLvl w:val="2"/>
        <w:rPr>
          <w:rFonts w:eastAsia="MS Mincho"/>
          <w:bCs/>
          <w:iCs/>
          <w:sz w:val="26"/>
          <w:szCs w:val="26"/>
        </w:rPr>
      </w:pPr>
      <w:bookmarkStart w:id="290" w:name="_Toc443330535"/>
      <w:r w:rsidRPr="000B1E2C">
        <w:rPr>
          <w:rFonts w:eastAsia="MS Mincho"/>
          <w:bCs/>
          <w:iCs/>
          <w:sz w:val="26"/>
          <w:szCs w:val="26"/>
        </w:rPr>
        <w:t>Барабаны должны выдерживать все требуемые условия при транспортировке и инсталляции ОК без деформации барабана;</w:t>
      </w:r>
      <w:bookmarkEnd w:id="290"/>
    </w:p>
    <w:p w:rsidR="000B1E2C" w:rsidRPr="000B1E2C" w:rsidRDefault="000B1E2C" w:rsidP="000B1E2C">
      <w:pPr>
        <w:numPr>
          <w:ilvl w:val="2"/>
          <w:numId w:val="27"/>
        </w:numPr>
        <w:spacing w:before="40" w:after="40"/>
        <w:jc w:val="both"/>
        <w:outlineLvl w:val="2"/>
        <w:rPr>
          <w:rFonts w:eastAsia="MS Mincho"/>
          <w:bCs/>
          <w:iCs/>
          <w:sz w:val="26"/>
          <w:szCs w:val="26"/>
        </w:rPr>
      </w:pPr>
      <w:bookmarkStart w:id="291" w:name="_Toc443330536"/>
      <w:r w:rsidRPr="000B1E2C">
        <w:rPr>
          <w:rFonts w:eastAsia="MS Mincho"/>
          <w:bCs/>
          <w:iCs/>
          <w:sz w:val="26"/>
          <w:szCs w:val="26"/>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291"/>
    </w:p>
    <w:p w:rsidR="000B1E2C" w:rsidRPr="000B1E2C" w:rsidRDefault="000B1E2C" w:rsidP="000B1E2C">
      <w:pPr>
        <w:numPr>
          <w:ilvl w:val="2"/>
          <w:numId w:val="27"/>
        </w:numPr>
        <w:spacing w:before="40" w:after="40"/>
        <w:jc w:val="both"/>
        <w:outlineLvl w:val="2"/>
        <w:rPr>
          <w:rFonts w:eastAsia="MS Mincho"/>
          <w:bCs/>
          <w:iCs/>
          <w:sz w:val="26"/>
          <w:szCs w:val="26"/>
        </w:rPr>
      </w:pPr>
      <w:bookmarkStart w:id="292" w:name="_Toc443330537"/>
      <w:r w:rsidRPr="000B1E2C">
        <w:rPr>
          <w:rFonts w:eastAsia="MS Mincho"/>
          <w:bCs/>
          <w:iCs/>
          <w:sz w:val="26"/>
          <w:szCs w:val="26"/>
        </w:rPr>
        <w:t xml:space="preserve">Во всех барабанах отверстие в шейке должно быть укреплено стальными втулками и фланцевыми пластинами, исключающими </w:t>
      </w:r>
      <w:r w:rsidRPr="000B1E2C">
        <w:rPr>
          <w:rFonts w:eastAsia="MS Mincho"/>
          <w:bCs/>
          <w:iCs/>
          <w:sz w:val="26"/>
          <w:szCs w:val="26"/>
        </w:rPr>
        <w:lastRenderedPageBreak/>
        <w:t>деформацию барабана при погрузке-разгрузке, транспортировке, установке на механизмы и инсталляции ОК;</w:t>
      </w:r>
      <w:bookmarkEnd w:id="292"/>
    </w:p>
    <w:p w:rsidR="000B1E2C" w:rsidRPr="000B1E2C" w:rsidRDefault="000B1E2C" w:rsidP="000B1E2C">
      <w:pPr>
        <w:numPr>
          <w:ilvl w:val="2"/>
          <w:numId w:val="27"/>
        </w:numPr>
        <w:spacing w:before="40" w:after="40"/>
        <w:jc w:val="both"/>
        <w:outlineLvl w:val="2"/>
        <w:rPr>
          <w:rFonts w:eastAsia="MS Mincho"/>
          <w:bCs/>
          <w:iCs/>
          <w:sz w:val="26"/>
          <w:szCs w:val="26"/>
        </w:rPr>
      </w:pPr>
      <w:bookmarkStart w:id="293" w:name="_Toc443330538"/>
      <w:r w:rsidRPr="000B1E2C">
        <w:rPr>
          <w:rFonts w:eastAsia="MS Mincho"/>
          <w:bCs/>
          <w:iCs/>
          <w:sz w:val="26"/>
          <w:szCs w:val="26"/>
        </w:rPr>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293"/>
    </w:p>
    <w:p w:rsidR="000B1E2C" w:rsidRPr="000B1E2C" w:rsidRDefault="000B1E2C" w:rsidP="000B1E2C">
      <w:pPr>
        <w:numPr>
          <w:ilvl w:val="2"/>
          <w:numId w:val="27"/>
        </w:numPr>
        <w:spacing w:before="40" w:after="40"/>
        <w:jc w:val="both"/>
        <w:outlineLvl w:val="2"/>
        <w:rPr>
          <w:rFonts w:eastAsia="MS Mincho"/>
          <w:bCs/>
          <w:iCs/>
          <w:sz w:val="26"/>
          <w:szCs w:val="26"/>
        </w:rPr>
      </w:pPr>
      <w:bookmarkStart w:id="294" w:name="_Toc443330539"/>
      <w:r w:rsidRPr="000B1E2C">
        <w:rPr>
          <w:rFonts w:eastAsia="MS Mincho"/>
          <w:bCs/>
          <w:iCs/>
          <w:sz w:val="26"/>
          <w:szCs w:val="26"/>
        </w:rPr>
        <w:t>Каждый барабан должен иметь сплошную обшивку, обеспечивающую защиту ОК.</w:t>
      </w:r>
      <w:bookmarkEnd w:id="294"/>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295" w:name="_Toc443330540"/>
      <w:r w:rsidRPr="000B1E2C">
        <w:rPr>
          <w:rFonts w:eastAsia="MS Mincho"/>
          <w:bCs/>
          <w:iCs/>
          <w:sz w:val="26"/>
          <w:szCs w:val="26"/>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295"/>
    </w:p>
    <w:p w:rsidR="000B1E2C" w:rsidRPr="000B1E2C" w:rsidRDefault="000B1E2C" w:rsidP="000B1E2C">
      <w:pPr>
        <w:numPr>
          <w:ilvl w:val="2"/>
          <w:numId w:val="27"/>
        </w:numPr>
        <w:spacing w:before="40" w:after="40"/>
        <w:jc w:val="both"/>
        <w:outlineLvl w:val="2"/>
        <w:rPr>
          <w:rFonts w:eastAsia="MS Mincho"/>
          <w:bCs/>
          <w:iCs/>
          <w:sz w:val="26"/>
          <w:szCs w:val="26"/>
        </w:rPr>
      </w:pPr>
      <w:bookmarkStart w:id="296" w:name="_Toc443330541"/>
      <w:r w:rsidRPr="000B1E2C">
        <w:rPr>
          <w:rFonts w:eastAsia="MS Mincho"/>
          <w:bCs/>
          <w:iCs/>
          <w:sz w:val="26"/>
          <w:szCs w:val="26"/>
        </w:rPr>
        <w:t>Товарный знак изготовителя;</w:t>
      </w:r>
      <w:bookmarkEnd w:id="296"/>
    </w:p>
    <w:p w:rsidR="000B1E2C" w:rsidRPr="000B1E2C" w:rsidRDefault="000B1E2C" w:rsidP="000B1E2C">
      <w:pPr>
        <w:numPr>
          <w:ilvl w:val="2"/>
          <w:numId w:val="27"/>
        </w:numPr>
        <w:spacing w:before="40" w:after="40"/>
        <w:jc w:val="both"/>
        <w:outlineLvl w:val="2"/>
        <w:rPr>
          <w:rFonts w:eastAsia="MS Mincho"/>
          <w:bCs/>
          <w:iCs/>
          <w:sz w:val="26"/>
          <w:szCs w:val="26"/>
        </w:rPr>
      </w:pPr>
      <w:bookmarkStart w:id="297" w:name="_Toc443330542"/>
      <w:r w:rsidRPr="000B1E2C">
        <w:rPr>
          <w:rFonts w:eastAsia="MS Mincho"/>
          <w:bCs/>
          <w:iCs/>
          <w:sz w:val="26"/>
          <w:szCs w:val="26"/>
        </w:rPr>
        <w:t>№ договора/Заказа</w:t>
      </w:r>
      <w:bookmarkEnd w:id="297"/>
    </w:p>
    <w:p w:rsidR="000B1E2C" w:rsidRPr="000B1E2C" w:rsidRDefault="000B1E2C" w:rsidP="000B1E2C">
      <w:pPr>
        <w:numPr>
          <w:ilvl w:val="2"/>
          <w:numId w:val="27"/>
        </w:numPr>
        <w:spacing w:before="40" w:after="40"/>
        <w:jc w:val="both"/>
        <w:outlineLvl w:val="2"/>
        <w:rPr>
          <w:rFonts w:eastAsia="MS Mincho"/>
          <w:bCs/>
          <w:iCs/>
          <w:sz w:val="26"/>
          <w:szCs w:val="26"/>
        </w:rPr>
      </w:pPr>
      <w:bookmarkStart w:id="298" w:name="_Toc443330543"/>
      <w:r w:rsidRPr="000B1E2C">
        <w:rPr>
          <w:rFonts w:eastAsia="MS Mincho"/>
          <w:bCs/>
          <w:iCs/>
          <w:sz w:val="26"/>
          <w:szCs w:val="26"/>
        </w:rPr>
        <w:t>Грузополучатель;</w:t>
      </w:r>
      <w:bookmarkEnd w:id="298"/>
    </w:p>
    <w:p w:rsidR="000B1E2C" w:rsidRPr="000B1E2C" w:rsidRDefault="000B1E2C" w:rsidP="000B1E2C">
      <w:pPr>
        <w:numPr>
          <w:ilvl w:val="2"/>
          <w:numId w:val="27"/>
        </w:numPr>
        <w:spacing w:before="40" w:after="40"/>
        <w:jc w:val="both"/>
        <w:outlineLvl w:val="2"/>
        <w:rPr>
          <w:rFonts w:eastAsia="MS Mincho"/>
          <w:bCs/>
          <w:iCs/>
          <w:sz w:val="26"/>
          <w:szCs w:val="26"/>
        </w:rPr>
      </w:pPr>
      <w:bookmarkStart w:id="299" w:name="_Toc443330544"/>
      <w:r w:rsidRPr="000B1E2C">
        <w:rPr>
          <w:rFonts w:eastAsia="MS Mincho"/>
          <w:bCs/>
          <w:iCs/>
          <w:sz w:val="26"/>
          <w:szCs w:val="26"/>
        </w:rPr>
        <w:t>Марка ОК;</w:t>
      </w:r>
      <w:bookmarkEnd w:id="299"/>
    </w:p>
    <w:p w:rsidR="000B1E2C" w:rsidRPr="000B1E2C" w:rsidRDefault="000B1E2C" w:rsidP="000B1E2C">
      <w:pPr>
        <w:numPr>
          <w:ilvl w:val="2"/>
          <w:numId w:val="27"/>
        </w:numPr>
        <w:spacing w:before="40" w:after="40"/>
        <w:jc w:val="both"/>
        <w:outlineLvl w:val="2"/>
        <w:rPr>
          <w:rFonts w:eastAsia="MS Mincho"/>
          <w:bCs/>
          <w:iCs/>
          <w:sz w:val="26"/>
          <w:szCs w:val="26"/>
        </w:rPr>
      </w:pPr>
      <w:bookmarkStart w:id="300" w:name="_Toc443330545"/>
      <w:r w:rsidRPr="000B1E2C">
        <w:rPr>
          <w:rFonts w:eastAsia="MS Mincho"/>
          <w:bCs/>
          <w:iCs/>
          <w:sz w:val="26"/>
          <w:szCs w:val="26"/>
        </w:rPr>
        <w:t>№ барабана;</w:t>
      </w:r>
      <w:bookmarkEnd w:id="300"/>
    </w:p>
    <w:p w:rsidR="000B1E2C" w:rsidRPr="000B1E2C" w:rsidRDefault="000B1E2C" w:rsidP="000B1E2C">
      <w:pPr>
        <w:numPr>
          <w:ilvl w:val="2"/>
          <w:numId w:val="27"/>
        </w:numPr>
        <w:spacing w:before="40" w:after="40"/>
        <w:jc w:val="both"/>
        <w:outlineLvl w:val="2"/>
        <w:rPr>
          <w:rFonts w:eastAsia="MS Mincho"/>
          <w:bCs/>
          <w:iCs/>
          <w:sz w:val="26"/>
          <w:szCs w:val="26"/>
        </w:rPr>
      </w:pPr>
      <w:bookmarkStart w:id="301" w:name="_Toc443330546"/>
      <w:r w:rsidRPr="000B1E2C">
        <w:rPr>
          <w:rFonts w:eastAsia="MS Mincho"/>
          <w:bCs/>
          <w:iCs/>
          <w:sz w:val="26"/>
          <w:szCs w:val="26"/>
        </w:rPr>
        <w:t>Длина ОК, м;</w:t>
      </w:r>
      <w:bookmarkEnd w:id="301"/>
    </w:p>
    <w:p w:rsidR="000B1E2C" w:rsidRPr="000B1E2C" w:rsidRDefault="000B1E2C" w:rsidP="000B1E2C">
      <w:pPr>
        <w:numPr>
          <w:ilvl w:val="2"/>
          <w:numId w:val="27"/>
        </w:numPr>
        <w:spacing w:before="40" w:after="40"/>
        <w:jc w:val="both"/>
        <w:outlineLvl w:val="2"/>
        <w:rPr>
          <w:rFonts w:eastAsia="MS Mincho"/>
          <w:bCs/>
          <w:iCs/>
          <w:sz w:val="26"/>
          <w:szCs w:val="26"/>
        </w:rPr>
      </w:pPr>
      <w:bookmarkStart w:id="302" w:name="_Toc443330547"/>
      <w:r w:rsidRPr="000B1E2C">
        <w:rPr>
          <w:rFonts w:eastAsia="MS Mincho"/>
          <w:bCs/>
          <w:iCs/>
          <w:sz w:val="26"/>
          <w:szCs w:val="26"/>
        </w:rPr>
        <w:t>Масса ОК брутто/нетто, кг;</w:t>
      </w:r>
      <w:bookmarkEnd w:id="302"/>
    </w:p>
    <w:p w:rsidR="000B1E2C" w:rsidRPr="000B1E2C" w:rsidRDefault="000B1E2C" w:rsidP="000B1E2C">
      <w:pPr>
        <w:numPr>
          <w:ilvl w:val="2"/>
          <w:numId w:val="27"/>
        </w:numPr>
        <w:spacing w:before="40" w:after="40"/>
        <w:jc w:val="both"/>
        <w:outlineLvl w:val="2"/>
        <w:rPr>
          <w:rFonts w:eastAsia="MS Mincho"/>
          <w:bCs/>
          <w:iCs/>
          <w:sz w:val="26"/>
          <w:szCs w:val="26"/>
        </w:rPr>
      </w:pPr>
      <w:bookmarkStart w:id="303" w:name="_Toc443330548"/>
      <w:r w:rsidRPr="000B1E2C">
        <w:rPr>
          <w:rFonts w:eastAsia="MS Mincho"/>
          <w:bCs/>
          <w:iCs/>
          <w:sz w:val="26"/>
          <w:szCs w:val="26"/>
        </w:rPr>
        <w:t>Диаметр ОК, мм;</w:t>
      </w:r>
      <w:bookmarkEnd w:id="303"/>
    </w:p>
    <w:p w:rsidR="000B1E2C" w:rsidRPr="000B1E2C" w:rsidRDefault="000B1E2C" w:rsidP="000B1E2C">
      <w:pPr>
        <w:numPr>
          <w:ilvl w:val="2"/>
          <w:numId w:val="27"/>
        </w:numPr>
        <w:spacing w:before="40" w:after="40"/>
        <w:jc w:val="both"/>
        <w:outlineLvl w:val="2"/>
        <w:rPr>
          <w:rFonts w:eastAsia="MS Mincho"/>
          <w:bCs/>
          <w:iCs/>
          <w:sz w:val="26"/>
          <w:szCs w:val="26"/>
        </w:rPr>
      </w:pPr>
      <w:bookmarkStart w:id="304" w:name="_Toc443330549"/>
      <w:r w:rsidRPr="000B1E2C">
        <w:rPr>
          <w:rFonts w:eastAsia="MS Mincho"/>
          <w:bCs/>
          <w:iCs/>
          <w:sz w:val="26"/>
          <w:szCs w:val="26"/>
        </w:rPr>
        <w:t>Допустимый радиус изгиба, мм;</w:t>
      </w:r>
      <w:bookmarkEnd w:id="304"/>
    </w:p>
    <w:p w:rsidR="000B1E2C" w:rsidRPr="000B1E2C" w:rsidRDefault="000B1E2C" w:rsidP="000B1E2C">
      <w:pPr>
        <w:numPr>
          <w:ilvl w:val="2"/>
          <w:numId w:val="27"/>
        </w:numPr>
        <w:spacing w:before="40" w:after="40"/>
        <w:jc w:val="both"/>
        <w:outlineLvl w:val="2"/>
        <w:rPr>
          <w:rFonts w:eastAsia="MS Mincho"/>
          <w:bCs/>
          <w:iCs/>
          <w:sz w:val="26"/>
          <w:szCs w:val="26"/>
        </w:rPr>
      </w:pPr>
      <w:bookmarkStart w:id="305" w:name="_Toc443330550"/>
      <w:r w:rsidRPr="000B1E2C">
        <w:rPr>
          <w:rFonts w:eastAsia="MS Mincho"/>
          <w:bCs/>
          <w:iCs/>
          <w:sz w:val="26"/>
          <w:szCs w:val="26"/>
        </w:rPr>
        <w:t>Дата изготовления;</w:t>
      </w:r>
      <w:bookmarkEnd w:id="305"/>
    </w:p>
    <w:p w:rsidR="000B1E2C" w:rsidRPr="000B1E2C" w:rsidRDefault="000B1E2C" w:rsidP="000B1E2C">
      <w:pPr>
        <w:numPr>
          <w:ilvl w:val="2"/>
          <w:numId w:val="27"/>
        </w:numPr>
        <w:spacing w:before="40" w:after="40"/>
        <w:jc w:val="both"/>
        <w:outlineLvl w:val="2"/>
        <w:rPr>
          <w:rFonts w:eastAsia="MS Mincho"/>
          <w:bCs/>
          <w:iCs/>
          <w:sz w:val="26"/>
          <w:szCs w:val="26"/>
        </w:rPr>
      </w:pPr>
      <w:bookmarkStart w:id="306" w:name="_Toc443330551"/>
      <w:r w:rsidRPr="000B1E2C">
        <w:rPr>
          <w:rFonts w:eastAsia="MS Mincho"/>
          <w:bCs/>
          <w:iCs/>
          <w:sz w:val="26"/>
          <w:szCs w:val="26"/>
        </w:rPr>
        <w:t>Информация, указываемая в Паспорте на ОК:</w:t>
      </w:r>
      <w:bookmarkEnd w:id="306"/>
    </w:p>
    <w:p w:rsidR="000B1E2C" w:rsidRPr="000B1E2C" w:rsidRDefault="000B1E2C" w:rsidP="000B1E2C">
      <w:pPr>
        <w:numPr>
          <w:ilvl w:val="2"/>
          <w:numId w:val="27"/>
        </w:numPr>
        <w:spacing w:before="40" w:after="40"/>
        <w:jc w:val="both"/>
        <w:outlineLvl w:val="2"/>
        <w:rPr>
          <w:rFonts w:eastAsia="MS Mincho"/>
          <w:bCs/>
          <w:iCs/>
          <w:sz w:val="26"/>
          <w:szCs w:val="26"/>
        </w:rPr>
      </w:pPr>
      <w:bookmarkStart w:id="307" w:name="_Toc443330552"/>
      <w:r w:rsidRPr="000B1E2C">
        <w:rPr>
          <w:rFonts w:eastAsia="MS Mincho"/>
          <w:bCs/>
          <w:iCs/>
          <w:sz w:val="26"/>
          <w:szCs w:val="26"/>
        </w:rPr>
        <w:t>Товарный знак изготовителя;</w:t>
      </w:r>
      <w:bookmarkEnd w:id="307"/>
    </w:p>
    <w:p w:rsidR="000B1E2C" w:rsidRPr="000B1E2C" w:rsidRDefault="000B1E2C" w:rsidP="000B1E2C">
      <w:pPr>
        <w:numPr>
          <w:ilvl w:val="2"/>
          <w:numId w:val="27"/>
        </w:numPr>
        <w:spacing w:before="40" w:after="40"/>
        <w:jc w:val="both"/>
        <w:outlineLvl w:val="2"/>
        <w:rPr>
          <w:rFonts w:eastAsia="MS Mincho"/>
          <w:bCs/>
          <w:iCs/>
          <w:sz w:val="26"/>
          <w:szCs w:val="26"/>
        </w:rPr>
      </w:pPr>
      <w:bookmarkStart w:id="308" w:name="_Toc443330553"/>
      <w:r w:rsidRPr="000B1E2C">
        <w:rPr>
          <w:rFonts w:eastAsia="MS Mincho"/>
          <w:bCs/>
          <w:iCs/>
          <w:sz w:val="26"/>
          <w:szCs w:val="26"/>
        </w:rPr>
        <w:t>Номер технических условий;</w:t>
      </w:r>
      <w:bookmarkEnd w:id="308"/>
    </w:p>
    <w:p w:rsidR="000B1E2C" w:rsidRPr="000B1E2C" w:rsidRDefault="000B1E2C" w:rsidP="000B1E2C">
      <w:pPr>
        <w:numPr>
          <w:ilvl w:val="2"/>
          <w:numId w:val="27"/>
        </w:numPr>
        <w:spacing w:before="40" w:after="40"/>
        <w:jc w:val="both"/>
        <w:outlineLvl w:val="2"/>
        <w:rPr>
          <w:rFonts w:eastAsia="MS Mincho"/>
          <w:bCs/>
          <w:iCs/>
          <w:sz w:val="26"/>
          <w:szCs w:val="26"/>
        </w:rPr>
      </w:pPr>
      <w:bookmarkStart w:id="309" w:name="_Toc443330554"/>
      <w:r w:rsidRPr="000B1E2C">
        <w:rPr>
          <w:rFonts w:eastAsia="MS Mincho"/>
          <w:bCs/>
          <w:iCs/>
          <w:sz w:val="26"/>
          <w:szCs w:val="26"/>
        </w:rPr>
        <w:t>Тип ОК;</w:t>
      </w:r>
      <w:bookmarkEnd w:id="309"/>
    </w:p>
    <w:p w:rsidR="000B1E2C" w:rsidRPr="000B1E2C" w:rsidRDefault="000B1E2C" w:rsidP="000B1E2C">
      <w:pPr>
        <w:numPr>
          <w:ilvl w:val="2"/>
          <w:numId w:val="27"/>
        </w:numPr>
        <w:spacing w:before="40" w:after="40"/>
        <w:jc w:val="both"/>
        <w:outlineLvl w:val="2"/>
        <w:rPr>
          <w:rFonts w:eastAsia="MS Mincho"/>
          <w:bCs/>
          <w:iCs/>
          <w:sz w:val="26"/>
          <w:szCs w:val="26"/>
        </w:rPr>
      </w:pPr>
      <w:bookmarkStart w:id="310" w:name="_Toc443330555"/>
      <w:r w:rsidRPr="000B1E2C">
        <w:rPr>
          <w:rFonts w:eastAsia="MS Mincho"/>
          <w:bCs/>
          <w:iCs/>
          <w:sz w:val="26"/>
          <w:szCs w:val="26"/>
        </w:rPr>
        <w:t>№ барабана;</w:t>
      </w:r>
      <w:bookmarkEnd w:id="310"/>
    </w:p>
    <w:p w:rsidR="000B1E2C" w:rsidRPr="000B1E2C" w:rsidRDefault="000B1E2C" w:rsidP="000B1E2C">
      <w:pPr>
        <w:numPr>
          <w:ilvl w:val="2"/>
          <w:numId w:val="27"/>
        </w:numPr>
        <w:spacing w:before="40" w:after="40"/>
        <w:jc w:val="both"/>
        <w:outlineLvl w:val="2"/>
        <w:rPr>
          <w:rFonts w:eastAsia="MS Mincho"/>
          <w:bCs/>
          <w:iCs/>
          <w:sz w:val="26"/>
          <w:szCs w:val="26"/>
        </w:rPr>
      </w:pPr>
      <w:bookmarkStart w:id="311" w:name="_Toc443330556"/>
      <w:r w:rsidRPr="000B1E2C">
        <w:rPr>
          <w:rFonts w:eastAsia="MS Mincho"/>
          <w:bCs/>
          <w:iCs/>
          <w:sz w:val="26"/>
          <w:szCs w:val="26"/>
        </w:rPr>
        <w:t>Копия Сертификата соответствия Минсвязи РФ (Декларации о соответствии);</w:t>
      </w:r>
      <w:bookmarkEnd w:id="311"/>
    </w:p>
    <w:p w:rsidR="000B1E2C" w:rsidRPr="000B1E2C" w:rsidRDefault="000B1E2C" w:rsidP="000B1E2C">
      <w:pPr>
        <w:numPr>
          <w:ilvl w:val="2"/>
          <w:numId w:val="27"/>
        </w:numPr>
        <w:spacing w:before="40" w:after="40"/>
        <w:jc w:val="both"/>
        <w:outlineLvl w:val="2"/>
        <w:rPr>
          <w:rFonts w:eastAsia="MS Mincho"/>
          <w:bCs/>
          <w:iCs/>
          <w:sz w:val="26"/>
          <w:szCs w:val="26"/>
        </w:rPr>
      </w:pPr>
      <w:bookmarkStart w:id="312" w:name="_Toc443330557"/>
      <w:r w:rsidRPr="000B1E2C">
        <w:rPr>
          <w:rFonts w:eastAsia="MS Mincho"/>
          <w:bCs/>
          <w:iCs/>
          <w:sz w:val="26"/>
          <w:szCs w:val="26"/>
        </w:rPr>
        <w:t>Оптическая и физическая длины ОК, м;</w:t>
      </w:r>
      <w:bookmarkEnd w:id="312"/>
    </w:p>
    <w:p w:rsidR="000B1E2C" w:rsidRPr="000B1E2C" w:rsidRDefault="000B1E2C" w:rsidP="000B1E2C">
      <w:pPr>
        <w:numPr>
          <w:ilvl w:val="2"/>
          <w:numId w:val="27"/>
        </w:numPr>
        <w:spacing w:before="40" w:after="40"/>
        <w:jc w:val="both"/>
        <w:outlineLvl w:val="2"/>
        <w:rPr>
          <w:rFonts w:eastAsia="MS Mincho"/>
          <w:bCs/>
          <w:iCs/>
          <w:sz w:val="26"/>
          <w:szCs w:val="26"/>
        </w:rPr>
      </w:pPr>
      <w:bookmarkStart w:id="313" w:name="_Toc443330558"/>
      <w:r w:rsidRPr="000B1E2C">
        <w:rPr>
          <w:rFonts w:eastAsia="MS Mincho"/>
          <w:bCs/>
          <w:iCs/>
          <w:sz w:val="26"/>
          <w:szCs w:val="26"/>
        </w:rPr>
        <w:t>Номинальный диаметр, мм;</w:t>
      </w:r>
      <w:bookmarkEnd w:id="313"/>
    </w:p>
    <w:p w:rsidR="000B1E2C" w:rsidRPr="000B1E2C" w:rsidRDefault="000B1E2C" w:rsidP="000B1E2C">
      <w:pPr>
        <w:numPr>
          <w:ilvl w:val="2"/>
          <w:numId w:val="27"/>
        </w:numPr>
        <w:spacing w:before="40" w:after="40"/>
        <w:jc w:val="both"/>
        <w:outlineLvl w:val="2"/>
        <w:rPr>
          <w:rFonts w:eastAsia="MS Mincho"/>
          <w:bCs/>
          <w:iCs/>
          <w:sz w:val="26"/>
          <w:szCs w:val="26"/>
        </w:rPr>
      </w:pPr>
      <w:bookmarkStart w:id="314" w:name="_Toc443330559"/>
      <w:r w:rsidRPr="000B1E2C">
        <w:rPr>
          <w:rFonts w:eastAsia="MS Mincho"/>
          <w:bCs/>
          <w:iCs/>
          <w:sz w:val="26"/>
          <w:szCs w:val="26"/>
        </w:rPr>
        <w:t>Погонная масса ОК, кг/км;</w:t>
      </w:r>
      <w:bookmarkEnd w:id="314"/>
    </w:p>
    <w:p w:rsidR="000B1E2C" w:rsidRPr="000B1E2C" w:rsidRDefault="000B1E2C" w:rsidP="000B1E2C">
      <w:pPr>
        <w:numPr>
          <w:ilvl w:val="2"/>
          <w:numId w:val="27"/>
        </w:numPr>
        <w:spacing w:before="40" w:after="40"/>
        <w:jc w:val="both"/>
        <w:outlineLvl w:val="2"/>
        <w:rPr>
          <w:rFonts w:eastAsia="MS Mincho"/>
          <w:bCs/>
          <w:iCs/>
          <w:sz w:val="26"/>
          <w:szCs w:val="26"/>
        </w:rPr>
      </w:pPr>
      <w:bookmarkStart w:id="315" w:name="_Toc443330560"/>
      <w:r w:rsidRPr="000B1E2C">
        <w:rPr>
          <w:rFonts w:eastAsia="MS Mincho"/>
          <w:bCs/>
          <w:iCs/>
          <w:sz w:val="26"/>
          <w:szCs w:val="26"/>
        </w:rPr>
        <w:t>Для ОК, содержащих металлические элементы, сопротивление изоляции наружной оболочки, МОм*км;</w:t>
      </w:r>
      <w:bookmarkEnd w:id="315"/>
    </w:p>
    <w:p w:rsidR="000B1E2C" w:rsidRPr="000B1E2C" w:rsidRDefault="000B1E2C" w:rsidP="000B1E2C">
      <w:pPr>
        <w:numPr>
          <w:ilvl w:val="2"/>
          <w:numId w:val="27"/>
        </w:numPr>
        <w:spacing w:before="40" w:after="40"/>
        <w:jc w:val="both"/>
        <w:outlineLvl w:val="2"/>
        <w:rPr>
          <w:rFonts w:eastAsia="MS Mincho"/>
          <w:bCs/>
          <w:iCs/>
          <w:sz w:val="26"/>
          <w:szCs w:val="26"/>
        </w:rPr>
      </w:pPr>
      <w:bookmarkStart w:id="316" w:name="_Toc443330561"/>
      <w:r w:rsidRPr="000B1E2C">
        <w:rPr>
          <w:rFonts w:eastAsia="MS Mincho"/>
          <w:bCs/>
          <w:iCs/>
          <w:sz w:val="26"/>
          <w:szCs w:val="26"/>
        </w:rPr>
        <w:t>Омическое сопротивление алюмополиэтиленовой ленты (если используется), ОМ/км;</w:t>
      </w:r>
      <w:bookmarkEnd w:id="316"/>
    </w:p>
    <w:p w:rsidR="000B1E2C" w:rsidRPr="000B1E2C" w:rsidRDefault="000B1E2C" w:rsidP="000B1E2C">
      <w:pPr>
        <w:numPr>
          <w:ilvl w:val="2"/>
          <w:numId w:val="27"/>
        </w:numPr>
        <w:spacing w:before="40" w:after="40"/>
        <w:jc w:val="both"/>
        <w:outlineLvl w:val="2"/>
        <w:rPr>
          <w:rFonts w:eastAsia="MS Mincho"/>
          <w:bCs/>
          <w:iCs/>
          <w:sz w:val="26"/>
          <w:szCs w:val="26"/>
        </w:rPr>
      </w:pPr>
      <w:bookmarkStart w:id="317" w:name="_Toc443330562"/>
      <w:r w:rsidRPr="000B1E2C">
        <w:rPr>
          <w:rFonts w:eastAsia="MS Mincho"/>
          <w:bCs/>
          <w:iCs/>
          <w:sz w:val="26"/>
          <w:szCs w:val="26"/>
        </w:rPr>
        <w:t>Показатель преломления в ОВ на длине волны 1310нм и 1550нм;</w:t>
      </w:r>
      <w:bookmarkEnd w:id="317"/>
    </w:p>
    <w:p w:rsidR="000B1E2C" w:rsidRPr="000B1E2C" w:rsidRDefault="000B1E2C" w:rsidP="000B1E2C">
      <w:pPr>
        <w:numPr>
          <w:ilvl w:val="2"/>
          <w:numId w:val="27"/>
        </w:numPr>
        <w:spacing w:before="40" w:after="40"/>
        <w:jc w:val="both"/>
        <w:outlineLvl w:val="2"/>
        <w:rPr>
          <w:rFonts w:eastAsia="MS Mincho"/>
          <w:bCs/>
          <w:iCs/>
          <w:sz w:val="26"/>
          <w:szCs w:val="26"/>
        </w:rPr>
      </w:pPr>
      <w:bookmarkStart w:id="318" w:name="_Toc443330563"/>
      <w:r w:rsidRPr="000B1E2C">
        <w:rPr>
          <w:rFonts w:eastAsia="MS Mincho"/>
          <w:bCs/>
          <w:iCs/>
          <w:sz w:val="26"/>
          <w:szCs w:val="26"/>
        </w:rPr>
        <w:t>Номер ОВ, номер ОМ, Цветовая кодировка ОВ и ОМ, при этом сортировка по номеру ОВ по возрастанию;</w:t>
      </w:r>
      <w:bookmarkEnd w:id="318"/>
    </w:p>
    <w:p w:rsidR="000B1E2C" w:rsidRPr="000B1E2C" w:rsidRDefault="000B1E2C" w:rsidP="000B1E2C">
      <w:pPr>
        <w:numPr>
          <w:ilvl w:val="2"/>
          <w:numId w:val="27"/>
        </w:numPr>
        <w:spacing w:before="40" w:after="40"/>
        <w:jc w:val="both"/>
        <w:outlineLvl w:val="2"/>
        <w:rPr>
          <w:rFonts w:eastAsia="MS Mincho"/>
          <w:bCs/>
          <w:iCs/>
          <w:sz w:val="26"/>
          <w:szCs w:val="26"/>
        </w:rPr>
      </w:pPr>
      <w:bookmarkStart w:id="319" w:name="_Toc443330564"/>
      <w:r w:rsidRPr="000B1E2C">
        <w:rPr>
          <w:rFonts w:eastAsia="MS Mincho"/>
          <w:bCs/>
          <w:iCs/>
          <w:sz w:val="26"/>
          <w:szCs w:val="26"/>
        </w:rPr>
        <w:t>Тип ОВ и фирма производитель ОВ;</w:t>
      </w:r>
      <w:bookmarkEnd w:id="319"/>
    </w:p>
    <w:p w:rsidR="000B1E2C" w:rsidRPr="000B1E2C" w:rsidRDefault="000B1E2C" w:rsidP="000B1E2C">
      <w:pPr>
        <w:numPr>
          <w:ilvl w:val="2"/>
          <w:numId w:val="27"/>
        </w:numPr>
        <w:spacing w:before="40" w:after="40"/>
        <w:jc w:val="both"/>
        <w:outlineLvl w:val="2"/>
        <w:rPr>
          <w:rFonts w:eastAsia="MS Mincho"/>
          <w:bCs/>
          <w:iCs/>
          <w:sz w:val="26"/>
          <w:szCs w:val="26"/>
        </w:rPr>
      </w:pPr>
      <w:bookmarkStart w:id="320" w:name="_Toc443330565"/>
      <w:r w:rsidRPr="000B1E2C">
        <w:rPr>
          <w:rFonts w:eastAsia="MS Mincho"/>
          <w:bCs/>
          <w:iCs/>
          <w:sz w:val="26"/>
          <w:szCs w:val="26"/>
        </w:rPr>
        <w:t xml:space="preserve">Коэффициент затухания в ОВ, на длине волны 1550 </w:t>
      </w:r>
      <w:proofErr w:type="spellStart"/>
      <w:r w:rsidRPr="000B1E2C">
        <w:rPr>
          <w:rFonts w:eastAsia="MS Mincho"/>
          <w:bCs/>
          <w:iCs/>
          <w:sz w:val="26"/>
          <w:szCs w:val="26"/>
        </w:rPr>
        <w:t>нм</w:t>
      </w:r>
      <w:proofErr w:type="spellEnd"/>
      <w:r w:rsidRPr="000B1E2C">
        <w:rPr>
          <w:rFonts w:eastAsia="MS Mincho"/>
          <w:bCs/>
          <w:iCs/>
          <w:sz w:val="26"/>
          <w:szCs w:val="26"/>
        </w:rPr>
        <w:t>, дБ/км;</w:t>
      </w:r>
      <w:bookmarkEnd w:id="320"/>
    </w:p>
    <w:p w:rsidR="000B1E2C" w:rsidRPr="000B1E2C" w:rsidRDefault="000B1E2C" w:rsidP="000B1E2C">
      <w:pPr>
        <w:numPr>
          <w:ilvl w:val="2"/>
          <w:numId w:val="27"/>
        </w:numPr>
        <w:spacing w:before="40" w:after="40"/>
        <w:jc w:val="both"/>
        <w:outlineLvl w:val="2"/>
        <w:rPr>
          <w:rFonts w:eastAsia="MS Mincho"/>
          <w:bCs/>
          <w:iCs/>
          <w:sz w:val="26"/>
          <w:szCs w:val="26"/>
        </w:rPr>
      </w:pPr>
      <w:bookmarkStart w:id="321" w:name="_Toc443330566"/>
      <w:r w:rsidRPr="000B1E2C">
        <w:rPr>
          <w:rFonts w:eastAsia="MS Mincho"/>
          <w:bCs/>
          <w:iCs/>
          <w:sz w:val="26"/>
          <w:szCs w:val="26"/>
        </w:rPr>
        <w:t>Дата изготовления ОК;</w:t>
      </w:r>
      <w:bookmarkEnd w:id="321"/>
    </w:p>
    <w:p w:rsidR="000B1E2C" w:rsidRPr="000B1E2C" w:rsidRDefault="000B1E2C" w:rsidP="000B1E2C">
      <w:pPr>
        <w:numPr>
          <w:ilvl w:val="2"/>
          <w:numId w:val="27"/>
        </w:numPr>
        <w:spacing w:before="40" w:after="40"/>
        <w:jc w:val="both"/>
        <w:outlineLvl w:val="2"/>
        <w:rPr>
          <w:rFonts w:eastAsia="MS Mincho"/>
          <w:bCs/>
          <w:iCs/>
          <w:sz w:val="26"/>
          <w:szCs w:val="26"/>
        </w:rPr>
      </w:pPr>
      <w:bookmarkStart w:id="322" w:name="_Toc443330567"/>
      <w:r w:rsidRPr="000B1E2C">
        <w:rPr>
          <w:rFonts w:eastAsia="MS Mincho"/>
          <w:bCs/>
          <w:iCs/>
          <w:sz w:val="26"/>
          <w:szCs w:val="26"/>
        </w:rPr>
        <w:t>Другая информация, согласованная с Заказчиком.</w:t>
      </w:r>
      <w:bookmarkEnd w:id="322"/>
    </w:p>
    <w:p w:rsidR="000B1E2C" w:rsidRPr="000B1E2C" w:rsidRDefault="000B1E2C" w:rsidP="000B1E2C">
      <w:pPr>
        <w:numPr>
          <w:ilvl w:val="1"/>
          <w:numId w:val="27"/>
        </w:numPr>
        <w:spacing w:before="40" w:after="40"/>
        <w:ind w:left="426"/>
        <w:jc w:val="both"/>
        <w:outlineLvl w:val="2"/>
        <w:rPr>
          <w:rFonts w:eastAsia="MS Mincho"/>
          <w:bCs/>
          <w:iCs/>
          <w:sz w:val="26"/>
          <w:szCs w:val="26"/>
        </w:rPr>
      </w:pPr>
      <w:bookmarkStart w:id="323" w:name="_Toc443330568"/>
      <w:r w:rsidRPr="000B1E2C">
        <w:rPr>
          <w:rFonts w:eastAsia="MS Mincho"/>
          <w:bCs/>
          <w:iCs/>
          <w:sz w:val="26"/>
          <w:szCs w:val="26"/>
        </w:rPr>
        <w:t>Второй экземпляр паспорта, в том числе электронная версия, должны быть направлены Заказчику вместе с документами об отгрузке.</w:t>
      </w:r>
      <w:bookmarkEnd w:id="323"/>
    </w:p>
    <w:p w:rsidR="000B1E2C" w:rsidRPr="000B1E2C" w:rsidRDefault="000B1E2C" w:rsidP="000B1E2C">
      <w:pPr>
        <w:numPr>
          <w:ilvl w:val="1"/>
          <w:numId w:val="27"/>
        </w:numPr>
        <w:spacing w:before="40" w:after="40"/>
        <w:ind w:left="426"/>
        <w:jc w:val="both"/>
        <w:outlineLvl w:val="2"/>
        <w:rPr>
          <w:rFonts w:eastAsia="MS Mincho"/>
          <w:bCs/>
          <w:iCs/>
          <w:sz w:val="26"/>
          <w:szCs w:val="26"/>
        </w:rPr>
      </w:pPr>
      <w:r w:rsidRPr="000B1E2C">
        <w:rPr>
          <w:rFonts w:eastAsia="MS Mincho"/>
          <w:bCs/>
          <w:iCs/>
          <w:sz w:val="26"/>
          <w:szCs w:val="26"/>
        </w:rPr>
        <w:lastRenderedPageBreak/>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324" w:name="_Toc443330569"/>
      <w:bookmarkStart w:id="325" w:name="_Toc443331570"/>
      <w:r w:rsidRPr="000B1E2C">
        <w:rPr>
          <w:rFonts w:eastAsia="MS Mincho"/>
          <w:b/>
          <w:bCs/>
          <w:kern w:val="32"/>
          <w:sz w:val="28"/>
          <w:szCs w:val="28"/>
        </w:rPr>
        <w:t>Требования к монтажу</w:t>
      </w:r>
      <w:bookmarkEnd w:id="324"/>
      <w:bookmarkEnd w:id="325"/>
    </w:p>
    <w:p w:rsidR="000B1E2C" w:rsidRPr="000B1E2C" w:rsidRDefault="000B1E2C" w:rsidP="000B1E2C">
      <w:pPr>
        <w:spacing w:line="276" w:lineRule="auto"/>
        <w:ind w:firstLine="567"/>
        <w:jc w:val="both"/>
        <w:rPr>
          <w:sz w:val="26"/>
          <w:szCs w:val="26"/>
        </w:rPr>
      </w:pPr>
      <w:r w:rsidRPr="000B1E2C">
        <w:rPr>
          <w:sz w:val="26"/>
          <w:szCs w:val="26"/>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326" w:name="_Toc322541185"/>
      <w:bookmarkStart w:id="327" w:name="_Toc443330570"/>
      <w:bookmarkStart w:id="328" w:name="_Toc443331571"/>
      <w:r w:rsidRPr="000B1E2C">
        <w:rPr>
          <w:rFonts w:eastAsia="MS Mincho"/>
          <w:b/>
          <w:bCs/>
          <w:kern w:val="32"/>
          <w:sz w:val="28"/>
          <w:szCs w:val="28"/>
        </w:rPr>
        <w:t>Требования к условиям транспортировки и хранения</w:t>
      </w:r>
      <w:bookmarkEnd w:id="326"/>
      <w:bookmarkEnd w:id="327"/>
      <w:bookmarkEnd w:id="328"/>
    </w:p>
    <w:p w:rsidR="000B1E2C" w:rsidRPr="000B1E2C" w:rsidRDefault="000B1E2C" w:rsidP="000B1E2C">
      <w:pPr>
        <w:spacing w:line="276" w:lineRule="auto"/>
        <w:ind w:left="514" w:firstLine="319"/>
        <w:jc w:val="both"/>
        <w:rPr>
          <w:sz w:val="26"/>
          <w:szCs w:val="26"/>
        </w:rPr>
      </w:pPr>
      <w:bookmarkStart w:id="329" w:name="_Toc322541186"/>
      <w:r w:rsidRPr="000B1E2C">
        <w:rPr>
          <w:sz w:val="26"/>
          <w:szCs w:val="26"/>
        </w:rPr>
        <w:t>Не предъявляются в связи с тем, что ответственность за доставку возлагается на Поставщика.</w:t>
      </w:r>
    </w:p>
    <w:p w:rsidR="000B1E2C" w:rsidRPr="000B1E2C" w:rsidRDefault="000B1E2C" w:rsidP="000B1E2C">
      <w:pPr>
        <w:keepNext/>
        <w:numPr>
          <w:ilvl w:val="0"/>
          <w:numId w:val="24"/>
        </w:numPr>
        <w:tabs>
          <w:tab w:val="num" w:pos="432"/>
        </w:tabs>
        <w:spacing w:before="240" w:after="120"/>
        <w:ind w:left="432" w:hanging="432"/>
        <w:outlineLvl w:val="0"/>
        <w:rPr>
          <w:rFonts w:eastAsia="MS Mincho"/>
          <w:b/>
          <w:bCs/>
          <w:kern w:val="32"/>
          <w:sz w:val="28"/>
          <w:szCs w:val="28"/>
        </w:rPr>
      </w:pPr>
      <w:bookmarkStart w:id="330" w:name="_Toc443330571"/>
      <w:bookmarkStart w:id="331" w:name="_Toc443331572"/>
      <w:bookmarkEnd w:id="329"/>
      <w:r w:rsidRPr="000B1E2C">
        <w:rPr>
          <w:rFonts w:eastAsia="MS Mincho"/>
          <w:b/>
          <w:bCs/>
          <w:kern w:val="32"/>
          <w:sz w:val="28"/>
          <w:szCs w:val="28"/>
        </w:rPr>
        <w:t>Хранение и архивирование</w:t>
      </w:r>
      <w:bookmarkEnd w:id="330"/>
      <w:bookmarkEnd w:id="331"/>
    </w:p>
    <w:p w:rsidR="000B1E2C" w:rsidRPr="000B1E2C" w:rsidRDefault="000B1E2C" w:rsidP="000B1E2C">
      <w:pPr>
        <w:tabs>
          <w:tab w:val="left" w:pos="520"/>
        </w:tabs>
        <w:spacing w:after="60" w:line="276" w:lineRule="auto"/>
        <w:jc w:val="both"/>
        <w:rPr>
          <w:sz w:val="26"/>
          <w:szCs w:val="26"/>
        </w:rPr>
      </w:pPr>
      <w:r w:rsidRPr="000B1E2C">
        <w:rPr>
          <w:sz w:val="26"/>
          <w:szCs w:val="20"/>
        </w:rPr>
        <w:tab/>
      </w:r>
      <w:r w:rsidRPr="000B1E2C">
        <w:rPr>
          <w:sz w:val="26"/>
          <w:szCs w:val="20"/>
        </w:rPr>
        <w:tab/>
        <w:t xml:space="preserve">Подлинник настоящих Технических требований во время срока действия хранится в Отделе эксплуатации сетей </w:t>
      </w:r>
      <w:r w:rsidRPr="000B1E2C">
        <w:rPr>
          <w:sz w:val="26"/>
          <w:szCs w:val="26"/>
        </w:rPr>
        <w:t>ПАО «Башинформсвязь».</w:t>
      </w:r>
    </w:p>
    <w:p w:rsidR="000B1E2C" w:rsidRPr="000B1E2C" w:rsidRDefault="000B1E2C" w:rsidP="000B1E2C">
      <w:pPr>
        <w:tabs>
          <w:tab w:val="left" w:pos="520"/>
        </w:tabs>
        <w:spacing w:after="60" w:line="276" w:lineRule="auto"/>
        <w:jc w:val="both"/>
        <w:rPr>
          <w:sz w:val="26"/>
          <w:szCs w:val="26"/>
        </w:rPr>
      </w:pPr>
    </w:p>
    <w:p w:rsidR="000B1E2C" w:rsidRPr="000B1E2C" w:rsidRDefault="000B1E2C" w:rsidP="000B1E2C">
      <w:pPr>
        <w:tabs>
          <w:tab w:val="left" w:pos="520"/>
        </w:tabs>
        <w:spacing w:after="60" w:line="276" w:lineRule="auto"/>
        <w:jc w:val="both"/>
        <w:rPr>
          <w:sz w:val="26"/>
          <w:szCs w:val="26"/>
        </w:rPr>
      </w:pPr>
    </w:p>
    <w:p w:rsidR="000B1E2C" w:rsidRPr="000B1E2C" w:rsidRDefault="000B1E2C" w:rsidP="000B1E2C">
      <w:pPr>
        <w:tabs>
          <w:tab w:val="left" w:pos="520"/>
        </w:tabs>
        <w:spacing w:after="60" w:line="276" w:lineRule="auto"/>
        <w:jc w:val="both"/>
        <w:rPr>
          <w:sz w:val="26"/>
          <w:szCs w:val="26"/>
        </w:rPr>
      </w:pPr>
    </w:p>
    <w:p w:rsidR="000B1E2C" w:rsidRPr="000B1E2C" w:rsidRDefault="000B1E2C" w:rsidP="000B1E2C">
      <w:pPr>
        <w:tabs>
          <w:tab w:val="left" w:pos="520"/>
        </w:tabs>
        <w:spacing w:after="60" w:line="276" w:lineRule="auto"/>
        <w:jc w:val="both"/>
        <w:rPr>
          <w:sz w:val="26"/>
          <w:szCs w:val="26"/>
        </w:rPr>
      </w:pPr>
    </w:p>
    <w:tbl>
      <w:tblPr>
        <w:tblW w:w="0" w:type="auto"/>
        <w:tblLook w:val="01E0" w:firstRow="1" w:lastRow="1" w:firstColumn="1" w:lastColumn="1" w:noHBand="0" w:noVBand="0"/>
      </w:tblPr>
      <w:tblGrid>
        <w:gridCol w:w="4674"/>
        <w:gridCol w:w="4680"/>
      </w:tblGrid>
      <w:tr w:rsidR="000B1E2C" w:rsidRPr="000B1E2C" w:rsidTr="000B1E2C">
        <w:tc>
          <w:tcPr>
            <w:tcW w:w="4785" w:type="dxa"/>
          </w:tcPr>
          <w:p w:rsidR="000B1E2C" w:rsidRPr="000B1E2C" w:rsidRDefault="000B1E2C" w:rsidP="000B1E2C">
            <w:pPr>
              <w:tabs>
                <w:tab w:val="left" w:pos="520"/>
              </w:tabs>
              <w:spacing w:after="60" w:line="276" w:lineRule="auto"/>
              <w:jc w:val="both"/>
              <w:rPr>
                <w:sz w:val="26"/>
                <w:szCs w:val="26"/>
              </w:rPr>
            </w:pPr>
            <w:r w:rsidRPr="000B1E2C">
              <w:rPr>
                <w:sz w:val="26"/>
                <w:szCs w:val="26"/>
              </w:rPr>
              <w:t>Поставщик</w:t>
            </w:r>
          </w:p>
        </w:tc>
        <w:tc>
          <w:tcPr>
            <w:tcW w:w="4786" w:type="dxa"/>
          </w:tcPr>
          <w:p w:rsidR="000B1E2C" w:rsidRPr="000B1E2C" w:rsidRDefault="000B1E2C" w:rsidP="000B1E2C">
            <w:pPr>
              <w:tabs>
                <w:tab w:val="left" w:pos="520"/>
              </w:tabs>
              <w:spacing w:after="60" w:line="276" w:lineRule="auto"/>
              <w:jc w:val="both"/>
              <w:rPr>
                <w:sz w:val="26"/>
                <w:szCs w:val="26"/>
              </w:rPr>
            </w:pPr>
            <w:r w:rsidRPr="000B1E2C">
              <w:rPr>
                <w:sz w:val="26"/>
                <w:szCs w:val="26"/>
              </w:rPr>
              <w:t>Покупатель</w:t>
            </w:r>
          </w:p>
        </w:tc>
      </w:tr>
      <w:tr w:rsidR="000B1E2C" w:rsidRPr="000B1E2C" w:rsidTr="000B1E2C">
        <w:tc>
          <w:tcPr>
            <w:tcW w:w="4785" w:type="dxa"/>
          </w:tcPr>
          <w:p w:rsidR="000B1E2C" w:rsidRPr="000B1E2C" w:rsidRDefault="000B1E2C" w:rsidP="000B1E2C">
            <w:pPr>
              <w:tabs>
                <w:tab w:val="left" w:pos="520"/>
              </w:tabs>
              <w:spacing w:after="60" w:line="276" w:lineRule="auto"/>
              <w:jc w:val="both"/>
              <w:rPr>
                <w:sz w:val="26"/>
                <w:szCs w:val="26"/>
              </w:rPr>
            </w:pPr>
          </w:p>
        </w:tc>
        <w:tc>
          <w:tcPr>
            <w:tcW w:w="4786" w:type="dxa"/>
          </w:tcPr>
          <w:p w:rsidR="000B1E2C" w:rsidRPr="000B1E2C" w:rsidRDefault="000B1E2C" w:rsidP="000B1E2C">
            <w:pPr>
              <w:tabs>
                <w:tab w:val="left" w:pos="520"/>
              </w:tabs>
              <w:spacing w:after="60" w:line="276" w:lineRule="auto"/>
              <w:jc w:val="both"/>
              <w:rPr>
                <w:sz w:val="26"/>
                <w:szCs w:val="26"/>
              </w:rPr>
            </w:pPr>
            <w:r w:rsidRPr="000B1E2C">
              <w:rPr>
                <w:sz w:val="26"/>
                <w:szCs w:val="26"/>
              </w:rPr>
              <w:t>ПАО «Башинформсвязь»</w:t>
            </w:r>
          </w:p>
        </w:tc>
      </w:tr>
      <w:tr w:rsidR="000B1E2C" w:rsidRPr="000B1E2C" w:rsidTr="000B1E2C">
        <w:tc>
          <w:tcPr>
            <w:tcW w:w="4785" w:type="dxa"/>
          </w:tcPr>
          <w:p w:rsidR="000B1E2C" w:rsidRPr="000B1E2C" w:rsidRDefault="000B1E2C" w:rsidP="000B1E2C">
            <w:pPr>
              <w:tabs>
                <w:tab w:val="left" w:pos="520"/>
              </w:tabs>
              <w:spacing w:after="60" w:line="276" w:lineRule="auto"/>
              <w:jc w:val="both"/>
              <w:rPr>
                <w:sz w:val="26"/>
                <w:szCs w:val="26"/>
              </w:rPr>
            </w:pPr>
          </w:p>
        </w:tc>
        <w:tc>
          <w:tcPr>
            <w:tcW w:w="4786" w:type="dxa"/>
          </w:tcPr>
          <w:p w:rsidR="000B1E2C" w:rsidRPr="000B1E2C" w:rsidRDefault="000B1E2C" w:rsidP="000B1E2C">
            <w:pPr>
              <w:tabs>
                <w:tab w:val="left" w:pos="520"/>
              </w:tabs>
              <w:spacing w:after="60" w:line="276" w:lineRule="auto"/>
              <w:jc w:val="both"/>
              <w:rPr>
                <w:sz w:val="26"/>
                <w:szCs w:val="26"/>
              </w:rPr>
            </w:pPr>
          </w:p>
        </w:tc>
      </w:tr>
      <w:tr w:rsidR="000B1E2C" w:rsidRPr="000B1E2C" w:rsidTr="000B1E2C">
        <w:tc>
          <w:tcPr>
            <w:tcW w:w="4785" w:type="dxa"/>
          </w:tcPr>
          <w:p w:rsidR="000B1E2C" w:rsidRPr="000B1E2C" w:rsidRDefault="000B1E2C" w:rsidP="000B1E2C">
            <w:pPr>
              <w:tabs>
                <w:tab w:val="left" w:pos="520"/>
              </w:tabs>
              <w:spacing w:after="60" w:line="276" w:lineRule="auto"/>
              <w:jc w:val="both"/>
              <w:rPr>
                <w:sz w:val="26"/>
                <w:szCs w:val="26"/>
              </w:rPr>
            </w:pPr>
            <w:r w:rsidRPr="000B1E2C">
              <w:rPr>
                <w:sz w:val="26"/>
                <w:szCs w:val="26"/>
              </w:rPr>
              <w:t>________________ / ________________</w:t>
            </w:r>
          </w:p>
        </w:tc>
        <w:tc>
          <w:tcPr>
            <w:tcW w:w="4786" w:type="dxa"/>
          </w:tcPr>
          <w:p w:rsidR="000B1E2C" w:rsidRPr="000B1E2C" w:rsidRDefault="000B1E2C" w:rsidP="000B1E2C">
            <w:pPr>
              <w:tabs>
                <w:tab w:val="left" w:pos="520"/>
              </w:tabs>
              <w:spacing w:after="60" w:line="276" w:lineRule="auto"/>
              <w:jc w:val="both"/>
              <w:rPr>
                <w:sz w:val="26"/>
                <w:szCs w:val="26"/>
              </w:rPr>
            </w:pPr>
            <w:r w:rsidRPr="000B1E2C">
              <w:rPr>
                <w:sz w:val="26"/>
                <w:szCs w:val="26"/>
              </w:rPr>
              <w:t>________________ / ________________</w:t>
            </w:r>
          </w:p>
        </w:tc>
      </w:tr>
      <w:tr w:rsidR="000B1E2C" w:rsidRPr="000B1E2C" w:rsidTr="000B1E2C">
        <w:tc>
          <w:tcPr>
            <w:tcW w:w="4785" w:type="dxa"/>
          </w:tcPr>
          <w:p w:rsidR="000B1E2C" w:rsidRPr="000B1E2C" w:rsidRDefault="000B1E2C" w:rsidP="000B1E2C">
            <w:pPr>
              <w:tabs>
                <w:tab w:val="left" w:pos="520"/>
              </w:tabs>
              <w:spacing w:after="60" w:line="276" w:lineRule="auto"/>
              <w:jc w:val="both"/>
              <w:rPr>
                <w:sz w:val="26"/>
                <w:szCs w:val="26"/>
              </w:rPr>
            </w:pPr>
            <w:proofErr w:type="spellStart"/>
            <w:r w:rsidRPr="000B1E2C">
              <w:rPr>
                <w:sz w:val="26"/>
                <w:szCs w:val="26"/>
              </w:rPr>
              <w:t>м.п</w:t>
            </w:r>
            <w:proofErr w:type="spellEnd"/>
            <w:r w:rsidRPr="000B1E2C">
              <w:rPr>
                <w:sz w:val="26"/>
                <w:szCs w:val="26"/>
              </w:rPr>
              <w:t>.</w:t>
            </w:r>
          </w:p>
        </w:tc>
        <w:tc>
          <w:tcPr>
            <w:tcW w:w="4786" w:type="dxa"/>
          </w:tcPr>
          <w:p w:rsidR="000B1E2C" w:rsidRPr="000B1E2C" w:rsidRDefault="000B1E2C" w:rsidP="000B1E2C">
            <w:pPr>
              <w:tabs>
                <w:tab w:val="left" w:pos="520"/>
              </w:tabs>
              <w:spacing w:after="60" w:line="276" w:lineRule="auto"/>
              <w:jc w:val="both"/>
              <w:rPr>
                <w:sz w:val="26"/>
                <w:szCs w:val="26"/>
              </w:rPr>
            </w:pPr>
            <w:proofErr w:type="spellStart"/>
            <w:r w:rsidRPr="000B1E2C">
              <w:rPr>
                <w:sz w:val="26"/>
                <w:szCs w:val="26"/>
              </w:rPr>
              <w:t>м.п</w:t>
            </w:r>
            <w:proofErr w:type="spellEnd"/>
            <w:r w:rsidRPr="000B1E2C">
              <w:rPr>
                <w:sz w:val="26"/>
                <w:szCs w:val="26"/>
              </w:rPr>
              <w:t>.</w:t>
            </w:r>
          </w:p>
        </w:tc>
      </w:tr>
    </w:tbl>
    <w:p w:rsidR="000B1E2C" w:rsidRPr="000B1E2C" w:rsidRDefault="000B1E2C" w:rsidP="000B1E2C">
      <w:pPr>
        <w:spacing w:after="160" w:line="259" w:lineRule="auto"/>
        <w:rPr>
          <w:rFonts w:ascii="Calibri Light" w:hAnsi="Calibri Light"/>
          <w:sz w:val="32"/>
          <w:szCs w:val="32"/>
          <w:lang w:eastAsia="en-US"/>
        </w:rPr>
      </w:pPr>
      <w:bookmarkStart w:id="332" w:name="_Toc416028969"/>
      <w:r w:rsidRPr="000B1E2C">
        <w:rPr>
          <w:rFonts w:ascii="Calibri Light" w:hAnsi="Calibri Light"/>
          <w:sz w:val="32"/>
          <w:szCs w:val="32"/>
          <w:lang w:eastAsia="en-US"/>
        </w:rPr>
        <w:br w:type="page"/>
      </w:r>
      <w:bookmarkEnd w:id="332"/>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000B1E2C">
        <w:rPr>
          <w:rFonts w:eastAsia="MS Mincho"/>
          <w:lang w:eastAsia="ja-JP"/>
        </w:rPr>
        <w:t>5</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B1E2C">
        <w:tc>
          <w:tcPr>
            <w:tcW w:w="4517" w:type="dxa"/>
          </w:tcPr>
          <w:p w:rsidR="00635E56" w:rsidRPr="004E300E" w:rsidRDefault="00635E56" w:rsidP="000B1E2C">
            <w:r w:rsidRPr="004E300E">
              <w:t>От Покупателя</w:t>
            </w:r>
          </w:p>
        </w:tc>
        <w:tc>
          <w:tcPr>
            <w:tcW w:w="280" w:type="dxa"/>
            <w:vAlign w:val="center"/>
          </w:tcPr>
          <w:p w:rsidR="00635E56" w:rsidRPr="004E300E" w:rsidRDefault="00635E56" w:rsidP="000B1E2C"/>
        </w:tc>
        <w:tc>
          <w:tcPr>
            <w:tcW w:w="4851" w:type="dxa"/>
          </w:tcPr>
          <w:p w:rsidR="00635E56" w:rsidRPr="004E300E" w:rsidRDefault="00635E56" w:rsidP="000B1E2C">
            <w:r w:rsidRPr="004E300E">
              <w:t>От Поставщика</w:t>
            </w:r>
          </w:p>
        </w:tc>
      </w:tr>
      <w:tr w:rsidR="00635E56" w:rsidRPr="004E300E" w:rsidTr="000B1E2C">
        <w:tc>
          <w:tcPr>
            <w:tcW w:w="4517" w:type="dxa"/>
          </w:tcPr>
          <w:p w:rsidR="00635E56" w:rsidRPr="004E300E" w:rsidRDefault="00635E56" w:rsidP="000B1E2C">
            <w:r w:rsidRPr="004E300E">
              <w:t>Генеральный директор</w:t>
            </w:r>
          </w:p>
          <w:p w:rsidR="00635E56" w:rsidRPr="004E300E" w:rsidRDefault="00635E56" w:rsidP="000B1E2C"/>
          <w:p w:rsidR="00635E56" w:rsidRPr="004E300E" w:rsidRDefault="00635E56" w:rsidP="000B1E2C">
            <w:r w:rsidRPr="004E300E">
              <w:t xml:space="preserve">_____________ / </w:t>
            </w:r>
            <w:r>
              <w:t>С.А. Алферов/</w:t>
            </w:r>
          </w:p>
          <w:p w:rsidR="00635E56" w:rsidRPr="006C2E51" w:rsidRDefault="00635E56" w:rsidP="000B1E2C"/>
        </w:tc>
        <w:tc>
          <w:tcPr>
            <w:tcW w:w="280" w:type="dxa"/>
            <w:vAlign w:val="center"/>
          </w:tcPr>
          <w:p w:rsidR="00635E56" w:rsidRPr="004E300E" w:rsidRDefault="00635E56" w:rsidP="000B1E2C"/>
        </w:tc>
        <w:tc>
          <w:tcPr>
            <w:tcW w:w="4851" w:type="dxa"/>
          </w:tcPr>
          <w:p w:rsidR="00635E56" w:rsidRDefault="00635E56" w:rsidP="000B1E2C"/>
          <w:p w:rsidR="00A31BC5" w:rsidRPr="004E300E" w:rsidRDefault="00A31BC5" w:rsidP="000B1E2C"/>
          <w:p w:rsidR="00635E56" w:rsidRPr="004E300E" w:rsidRDefault="00635E56" w:rsidP="000B1E2C">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A8F" w:rsidRDefault="00211A8F">
      <w:r>
        <w:separator/>
      </w:r>
    </w:p>
  </w:endnote>
  <w:endnote w:type="continuationSeparator" w:id="0">
    <w:p w:rsidR="00211A8F" w:rsidRDefault="00211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A8F" w:rsidRDefault="00211A8F"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A8F" w:rsidRDefault="00211A8F"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A8F" w:rsidRPr="008A1893" w:rsidRDefault="00211A8F"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w:t>
    </w:r>
    <w:r w:rsidRPr="008A1893">
      <w:rPr>
        <w:rStyle w:val="ae"/>
      </w:rPr>
      <w:fldChar w:fldCharType="end"/>
    </w:r>
  </w:p>
  <w:p w:rsidR="00211A8F" w:rsidRPr="00FE0604" w:rsidRDefault="00211A8F"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A8F" w:rsidRPr="003F6B57" w:rsidRDefault="00211A8F"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A8F" w:rsidRDefault="00211A8F">
      <w:r>
        <w:separator/>
      </w:r>
    </w:p>
  </w:footnote>
  <w:footnote w:type="continuationSeparator" w:id="0">
    <w:p w:rsidR="00211A8F" w:rsidRDefault="00211A8F">
      <w:r>
        <w:continuationSeparator/>
      </w:r>
    </w:p>
  </w:footnote>
  <w:footnote w:id="1">
    <w:p w:rsidR="00211A8F" w:rsidRDefault="00211A8F">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A8F" w:rsidRPr="00BD3C17" w:rsidRDefault="00211A8F"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A8F" w:rsidRDefault="00211A8F"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211A8F" w:rsidRDefault="00211A8F">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1A8F" w:rsidRDefault="00211A8F" w:rsidP="00AC32A8">
    <w:pPr>
      <w:pStyle w:val="ac"/>
      <w:jc w:val="center"/>
    </w:pPr>
    <w:r>
      <w:fldChar w:fldCharType="begin"/>
    </w:r>
    <w:r>
      <w:instrText>PAGE   \* MERGEFORMAT</w:instrText>
    </w:r>
    <w:r>
      <w:fldChar w:fldCharType="separate"/>
    </w:r>
    <w:r>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5"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7"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22"/>
  </w:num>
  <w:num w:numId="10">
    <w:abstractNumId w:val="13"/>
  </w:num>
  <w:num w:numId="11">
    <w:abstractNumId w:val="14"/>
  </w:num>
  <w:num w:numId="12">
    <w:abstractNumId w:val="18"/>
  </w:num>
  <w:num w:numId="13">
    <w:abstractNumId w:val="17"/>
  </w:num>
  <w:num w:numId="14">
    <w:abstractNumId w:val="23"/>
  </w:num>
  <w:num w:numId="15">
    <w:abstractNumId w:val="24"/>
  </w:num>
  <w:num w:numId="16">
    <w:abstractNumId w:val="16"/>
  </w:num>
  <w:num w:numId="17">
    <w:abstractNumId w:val="10"/>
  </w:num>
  <w:num w:numId="18">
    <w:abstractNumId w:val="20"/>
  </w:num>
  <w:num w:numId="19">
    <w:abstractNumId w:val="21"/>
  </w:num>
  <w:num w:numId="20">
    <w:abstractNumId w:val="27"/>
  </w:num>
  <w:num w:numId="21">
    <w:abstractNumId w:val="12"/>
  </w:num>
  <w:num w:numId="22">
    <w:abstractNumId w:val="9"/>
  </w:num>
  <w:num w:numId="23">
    <w:abstractNumId w:val="19"/>
  </w:num>
  <w:num w:numId="24">
    <w:abstractNumId w:val="8"/>
  </w:num>
  <w:num w:numId="25">
    <w:abstractNumId w:val="15"/>
  </w:num>
  <w:num w:numId="26">
    <w:abstractNumId w:val="26"/>
  </w:num>
  <w:num w:numId="27">
    <w:abstractNumId w:val="11"/>
  </w:num>
  <w:num w:numId="28">
    <w:abstractNumId w:val="2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A3BC8"/>
    <w:rsid w:val="000B1E2C"/>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11A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C1D61"/>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4996"/>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4E59"/>
    <w:rsid w:val="0059139B"/>
    <w:rsid w:val="00591AAA"/>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43308"/>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5092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31B42"/>
    <w:rsid w:val="00A31BC5"/>
    <w:rsid w:val="00A56DC0"/>
    <w:rsid w:val="00A670B2"/>
    <w:rsid w:val="00A84854"/>
    <w:rsid w:val="00A86838"/>
    <w:rsid w:val="00A953DA"/>
    <w:rsid w:val="00AA6A46"/>
    <w:rsid w:val="00AC32A8"/>
    <w:rsid w:val="00AC3F9A"/>
    <w:rsid w:val="00AD3ACE"/>
    <w:rsid w:val="00AD3DC1"/>
    <w:rsid w:val="00AE56F0"/>
    <w:rsid w:val="00B17A6C"/>
    <w:rsid w:val="00B2065E"/>
    <w:rsid w:val="00B2295F"/>
    <w:rsid w:val="00B2646C"/>
    <w:rsid w:val="00B27707"/>
    <w:rsid w:val="00B34546"/>
    <w:rsid w:val="00B622EA"/>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624B2"/>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156B"/>
    <w:rsid w:val="00E630A1"/>
    <w:rsid w:val="00E644D6"/>
    <w:rsid w:val="00E7563F"/>
    <w:rsid w:val="00E83647"/>
    <w:rsid w:val="00E83A81"/>
    <w:rsid w:val="00E90212"/>
    <w:rsid w:val="00E903A0"/>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DEFE8C"/>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 w:type="table" w:customStyle="1" w:styleId="2e">
    <w:name w:val="Сетка таблицы2"/>
    <w:basedOn w:val="a4"/>
    <w:next w:val="af8"/>
    <w:uiPriority w:val="59"/>
    <w:rsid w:val="000B1E2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054192213">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81121-B8FA-4301-99C5-0BD7E36D1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8429</Words>
  <Characters>59125</Characters>
  <Application>Microsoft Office Word</Application>
  <DocSecurity>0</DocSecurity>
  <Lines>492</Lines>
  <Paragraphs>134</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«Башинформсвязь»</Company>
  <LinksUpToDate>false</LinksUpToDate>
  <CharactersWithSpaces>67420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2020-05-27T17:18:00Z</cp:lastPrinted>
  <dcterms:created xsi:type="dcterms:W3CDTF">2020-05-29T11:42:00Z</dcterms:created>
  <dcterms:modified xsi:type="dcterms:W3CDTF">2020-05-29T11:46:00Z</dcterms:modified>
</cp:coreProperties>
</file>